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91" w:rsidRDefault="00FF4227" w:rsidP="00A02904">
      <w:pPr>
        <w:ind w:left="-284"/>
        <w:rPr>
          <w:rFonts w:ascii="Arial Black" w:hAnsi="Arial Black"/>
          <w:b/>
          <w:sz w:val="52"/>
          <w:szCs w:val="52"/>
        </w:rPr>
      </w:pPr>
      <w:r>
        <w:rPr>
          <w:rFonts w:ascii="Arial Black" w:hAnsi="Arial Black"/>
          <w:b/>
          <w:sz w:val="52"/>
          <w:szCs w:val="52"/>
        </w:rPr>
        <w:t>In</w:t>
      </w:r>
      <w:r w:rsidR="001B599A">
        <w:rPr>
          <w:rFonts w:ascii="Arial Black" w:hAnsi="Arial Black"/>
          <w:b/>
          <w:sz w:val="52"/>
          <w:szCs w:val="52"/>
        </w:rPr>
        <w:t>spiration 2019 bringt eine</w:t>
      </w:r>
      <w:r w:rsidR="001B599A">
        <w:rPr>
          <w:rFonts w:ascii="Arial Black" w:hAnsi="Arial Black"/>
          <w:b/>
          <w:sz w:val="52"/>
          <w:szCs w:val="52"/>
        </w:rPr>
        <w:br/>
        <w:t>neue</w:t>
      </w:r>
      <w:r>
        <w:rPr>
          <w:rFonts w:ascii="Arial Black" w:hAnsi="Arial Black"/>
          <w:b/>
          <w:sz w:val="52"/>
          <w:szCs w:val="52"/>
        </w:rPr>
        <w:t xml:space="preserve"> Vielfalt</w:t>
      </w:r>
      <w:r w:rsidR="001B599A">
        <w:rPr>
          <w:rFonts w:ascii="Arial Black" w:hAnsi="Arial Black"/>
          <w:b/>
          <w:sz w:val="52"/>
          <w:szCs w:val="52"/>
        </w:rPr>
        <w:t xml:space="preserve"> auf den Tisch</w:t>
      </w:r>
    </w:p>
    <w:p w:rsidR="00FF4227" w:rsidRDefault="00FF4227" w:rsidP="00A02904">
      <w:pPr>
        <w:ind w:left="-284"/>
        <w:rPr>
          <w:rFonts w:ascii="Arial" w:hAnsi="Arial" w:cs="Arial"/>
          <w:sz w:val="22"/>
          <w:szCs w:val="22"/>
        </w:rPr>
      </w:pPr>
    </w:p>
    <w:p w:rsidR="00FF4227" w:rsidRPr="00C47514" w:rsidRDefault="001B599A" w:rsidP="00A02904">
      <w:pPr>
        <w:ind w:left="-284"/>
        <w:rPr>
          <w:rFonts w:ascii="Arial" w:hAnsi="Arial" w:cs="Arial"/>
          <w:b/>
          <w:color w:val="FFFFFF"/>
          <w:sz w:val="26"/>
          <w:szCs w:val="26"/>
        </w:rPr>
      </w:pPr>
      <w:r>
        <w:rPr>
          <w:rFonts w:ascii="Arial" w:hAnsi="Arial" w:cs="Arial"/>
          <w:b/>
          <w:color w:val="FFFFFF"/>
          <w:sz w:val="26"/>
          <w:szCs w:val="26"/>
          <w:highlight w:val="red"/>
        </w:rPr>
        <w:t>Mank präsentiert BIO</w:t>
      </w:r>
      <w:r w:rsidR="009E1891">
        <w:rPr>
          <w:rFonts w:ascii="Arial" w:hAnsi="Arial" w:cs="Arial"/>
          <w:b/>
          <w:color w:val="FFFFFF"/>
          <w:sz w:val="26"/>
          <w:szCs w:val="26"/>
          <w:highlight w:val="red"/>
        </w:rPr>
        <w:t xml:space="preserve"> Qualität</w:t>
      </w:r>
      <w:r>
        <w:rPr>
          <w:rFonts w:ascii="Arial" w:hAnsi="Arial" w:cs="Arial"/>
          <w:b/>
          <w:color w:val="FFFFFF"/>
          <w:sz w:val="26"/>
          <w:szCs w:val="26"/>
          <w:highlight w:val="red"/>
        </w:rPr>
        <w:t>, Themenwelten</w:t>
      </w:r>
      <w:r w:rsidR="009E1891">
        <w:rPr>
          <w:rFonts w:ascii="Arial" w:hAnsi="Arial" w:cs="Arial"/>
          <w:b/>
          <w:color w:val="FFFFFF"/>
          <w:sz w:val="26"/>
          <w:szCs w:val="26"/>
          <w:highlight w:val="red"/>
        </w:rPr>
        <w:t xml:space="preserve"> </w:t>
      </w:r>
      <w:r>
        <w:rPr>
          <w:rFonts w:ascii="Arial" w:hAnsi="Arial" w:cs="Arial"/>
          <w:b/>
          <w:color w:val="FFFFFF"/>
          <w:sz w:val="26"/>
          <w:szCs w:val="26"/>
          <w:highlight w:val="red"/>
        </w:rPr>
        <w:t xml:space="preserve">und </w:t>
      </w:r>
      <w:r w:rsidR="009E1891">
        <w:rPr>
          <w:rFonts w:ascii="Arial" w:hAnsi="Arial" w:cs="Arial"/>
          <w:b/>
          <w:color w:val="FFFFFF"/>
          <w:sz w:val="26"/>
          <w:szCs w:val="26"/>
          <w:highlight w:val="red"/>
        </w:rPr>
        <w:t>frische Designs</w:t>
      </w:r>
    </w:p>
    <w:p w:rsidR="00FF4227" w:rsidRDefault="00FF4227" w:rsidP="00A02904">
      <w:pPr>
        <w:ind w:left="-284"/>
        <w:rPr>
          <w:rFonts w:ascii="Arial" w:hAnsi="Arial" w:cs="Arial"/>
          <w:sz w:val="22"/>
          <w:szCs w:val="22"/>
        </w:rPr>
      </w:pPr>
    </w:p>
    <w:p w:rsidR="009E1891" w:rsidRPr="00FB6C72" w:rsidRDefault="001B599A" w:rsidP="00A02904">
      <w:pPr>
        <w:autoSpaceDE w:val="0"/>
        <w:autoSpaceDN w:val="0"/>
        <w:adjustRightInd w:val="0"/>
        <w:spacing w:line="360" w:lineRule="auto"/>
        <w:ind w:left="-284"/>
        <w:rPr>
          <w:rFonts w:ascii="Arial" w:hAnsi="Arial" w:cs="Arial"/>
          <w:b/>
          <w:sz w:val="22"/>
          <w:szCs w:val="22"/>
        </w:rPr>
      </w:pPr>
      <w:r>
        <w:rPr>
          <w:rFonts w:ascii="Arial" w:eastAsia="Calibri" w:hAnsi="Arial" w:cs="Arial"/>
          <w:b/>
          <w:sz w:val="22"/>
          <w:szCs w:val="22"/>
          <w:lang w:eastAsia="en-US"/>
        </w:rPr>
        <w:t>Das Erscheinen des neuen Hauptkataloges Mank INSPIRATION wird von Gastronomen und Hoteliers gleichermaßen ungeduldig erwartet: Schließlich weiß man in der Branche, dass dieser Katalog jedes Jahr Überraschungen und Neuheiten bringt, die unmittelbar zum Nutzen der Gäste umgesetzt werden können. „In diesem Jahr kommt zu den 20 neuen Designs und Themenwelten ein besonderes Highlight hinzu“, verspricht Art-Director Rotraud Hümmerich: Mank präsentiert</w:t>
      </w:r>
      <w:r w:rsidR="009E1891" w:rsidRPr="00FB6C72">
        <w:rPr>
          <w:rFonts w:ascii="Arial" w:hAnsi="Arial" w:cs="Arial"/>
          <w:b/>
          <w:sz w:val="22"/>
          <w:szCs w:val="22"/>
        </w:rPr>
        <w:t xml:space="preserve"> 2019 eine ganze Produktrange mit Servietten und anderen Tischprodukten, die zu 100 Prozent biologisch abbaubar sind.</w:t>
      </w:r>
    </w:p>
    <w:p w:rsidR="009E1891" w:rsidRPr="00FB6C72" w:rsidRDefault="009E1891" w:rsidP="00A02904">
      <w:pPr>
        <w:autoSpaceDE w:val="0"/>
        <w:autoSpaceDN w:val="0"/>
        <w:adjustRightInd w:val="0"/>
        <w:spacing w:line="360" w:lineRule="auto"/>
        <w:ind w:left="-284"/>
        <w:rPr>
          <w:rFonts w:ascii="Arial" w:hAnsi="Arial" w:cs="Arial"/>
          <w:b/>
          <w:sz w:val="22"/>
          <w:szCs w:val="22"/>
        </w:rPr>
      </w:pPr>
    </w:p>
    <w:p w:rsidR="009E1891" w:rsidRPr="00FB6C72" w:rsidRDefault="009E1891" w:rsidP="009E1891">
      <w:pPr>
        <w:autoSpaceDE w:val="0"/>
        <w:autoSpaceDN w:val="0"/>
        <w:adjustRightInd w:val="0"/>
        <w:spacing w:line="360" w:lineRule="auto"/>
        <w:ind w:left="-284"/>
        <w:rPr>
          <w:rFonts w:ascii="Arial" w:eastAsia="Calibri" w:hAnsi="Arial" w:cs="Arial"/>
          <w:sz w:val="20"/>
          <w:szCs w:val="20"/>
          <w:lang w:eastAsia="en-US"/>
        </w:rPr>
      </w:pPr>
      <w:r w:rsidRPr="00FB6C72">
        <w:rPr>
          <w:rFonts w:ascii="Arial" w:eastAsia="Calibri" w:hAnsi="Arial" w:cs="Arial"/>
          <w:sz w:val="20"/>
          <w:szCs w:val="20"/>
          <w:lang w:eastAsia="en-US"/>
        </w:rPr>
        <w:t xml:space="preserve">Mit dem innovativen Material </w:t>
      </w:r>
      <w:r w:rsidRPr="00FB6C72">
        <w:rPr>
          <w:rFonts w:ascii="Arial" w:eastAsia="Calibri" w:hAnsi="Arial" w:cs="Arial"/>
          <w:b/>
          <w:sz w:val="20"/>
          <w:szCs w:val="20"/>
          <w:lang w:eastAsia="en-US"/>
        </w:rPr>
        <w:t>SPANLIN-BIO</w:t>
      </w:r>
      <w:r w:rsidRPr="00FB6C72">
        <w:rPr>
          <w:rFonts w:ascii="Arial" w:eastAsia="Calibri" w:hAnsi="Arial" w:cs="Arial"/>
          <w:sz w:val="20"/>
          <w:szCs w:val="20"/>
          <w:lang w:eastAsia="en-US"/>
        </w:rPr>
        <w:t xml:space="preserve"> kombiniert </w:t>
      </w:r>
      <w:r w:rsidRPr="00FB6C72">
        <w:rPr>
          <w:rFonts w:ascii="Arial" w:eastAsia="Calibri" w:hAnsi="Arial" w:cs="Arial"/>
          <w:b/>
          <w:sz w:val="20"/>
          <w:szCs w:val="20"/>
          <w:lang w:eastAsia="en-US"/>
        </w:rPr>
        <w:t>Mank</w:t>
      </w:r>
      <w:r w:rsidRPr="00FB6C72">
        <w:rPr>
          <w:rFonts w:ascii="Arial" w:eastAsia="Calibri" w:hAnsi="Arial" w:cs="Arial"/>
          <w:sz w:val="20"/>
          <w:szCs w:val="20"/>
          <w:lang w:eastAsia="en-US"/>
        </w:rPr>
        <w:t xml:space="preserve"> die bekannten Attribute mit einer vollständigen ökologischen Verwertbarkeit. </w:t>
      </w:r>
      <w:r w:rsidRPr="00FB6C72">
        <w:rPr>
          <w:rFonts w:ascii="Arial" w:eastAsia="Calibri" w:hAnsi="Arial" w:cs="Arial"/>
          <w:b/>
          <w:sz w:val="20"/>
          <w:szCs w:val="20"/>
          <w:lang w:eastAsia="en-US"/>
        </w:rPr>
        <w:t>SPANLIN-BIO</w:t>
      </w:r>
      <w:r w:rsidRPr="00FB6C72">
        <w:rPr>
          <w:rFonts w:ascii="Arial" w:eastAsia="Calibri" w:hAnsi="Arial" w:cs="Arial"/>
          <w:sz w:val="20"/>
          <w:szCs w:val="20"/>
          <w:lang w:eastAsia="en-US"/>
        </w:rPr>
        <w:t xml:space="preserve"> ist ein samtweiches und extrem reißfestes Viskose-Gemisch, das zu 100 Prozent biologisch abbaubar ist. Servietten und weitere Table Top Produkte aus </w:t>
      </w:r>
      <w:r w:rsidRPr="00FB6C72">
        <w:rPr>
          <w:rFonts w:ascii="Arial" w:eastAsia="Calibri" w:hAnsi="Arial" w:cs="Arial"/>
          <w:b/>
          <w:sz w:val="20"/>
          <w:szCs w:val="20"/>
          <w:lang w:eastAsia="en-US"/>
        </w:rPr>
        <w:t>SPANLIN-BIO</w:t>
      </w:r>
      <w:r w:rsidRPr="00FB6C72">
        <w:rPr>
          <w:rFonts w:ascii="Arial" w:eastAsia="Calibri" w:hAnsi="Arial" w:cs="Arial"/>
          <w:sz w:val="20"/>
          <w:szCs w:val="20"/>
          <w:lang w:eastAsia="en-US"/>
        </w:rPr>
        <w:t xml:space="preserve"> sind in vielen Designs und Farben erhältlich.</w:t>
      </w:r>
    </w:p>
    <w:p w:rsidR="009E1891" w:rsidRPr="00FB6C72" w:rsidRDefault="009E1891" w:rsidP="009E1891">
      <w:pPr>
        <w:autoSpaceDE w:val="0"/>
        <w:autoSpaceDN w:val="0"/>
        <w:adjustRightInd w:val="0"/>
        <w:spacing w:line="360" w:lineRule="auto"/>
        <w:ind w:left="-284"/>
        <w:rPr>
          <w:rFonts w:ascii="Arial" w:eastAsia="Calibri" w:hAnsi="Arial" w:cs="Arial"/>
          <w:sz w:val="20"/>
          <w:szCs w:val="20"/>
          <w:lang w:eastAsia="en-US"/>
        </w:rPr>
      </w:pPr>
      <w:r w:rsidRPr="00FB6C72">
        <w:rPr>
          <w:rFonts w:ascii="Arial" w:eastAsia="Calibri" w:hAnsi="Arial" w:cs="Arial"/>
          <w:sz w:val="20"/>
          <w:szCs w:val="20"/>
          <w:lang w:eastAsia="en-US"/>
        </w:rPr>
        <w:t xml:space="preserve">Auch bei den beliebten Tissue-Servietten ist eine weitere Materialqualität hinzugekommen, die viele wertvolle Eigenschaften in sich vereint. Mit </w:t>
      </w:r>
      <w:r w:rsidRPr="00FB6C72">
        <w:rPr>
          <w:rFonts w:ascii="Arial" w:eastAsia="Calibri" w:hAnsi="Arial" w:cs="Arial"/>
          <w:b/>
          <w:sz w:val="20"/>
          <w:szCs w:val="20"/>
          <w:lang w:eastAsia="en-US"/>
        </w:rPr>
        <w:t>MANK SOFTPOINT</w:t>
      </w:r>
      <w:r w:rsidRPr="00FB6C72">
        <w:rPr>
          <w:rFonts w:ascii="Arial" w:eastAsia="Calibri" w:hAnsi="Arial" w:cs="Arial"/>
          <w:sz w:val="20"/>
          <w:szCs w:val="20"/>
          <w:lang w:eastAsia="en-US"/>
        </w:rPr>
        <w:t xml:space="preserve"> bringt das Unternehmen ein Produkt auf den Markt, dass die Lücke zwischen den beiden Qualitäten </w:t>
      </w:r>
      <w:r w:rsidRPr="00FB6C72">
        <w:rPr>
          <w:rFonts w:ascii="Arial" w:eastAsia="Calibri" w:hAnsi="Arial" w:cs="Arial"/>
          <w:b/>
          <w:sz w:val="20"/>
          <w:szCs w:val="20"/>
          <w:lang w:eastAsia="en-US"/>
        </w:rPr>
        <w:t>TISSUE</w:t>
      </w:r>
      <w:r w:rsidRPr="00FB6C72">
        <w:rPr>
          <w:rFonts w:ascii="Arial" w:eastAsia="Calibri" w:hAnsi="Arial" w:cs="Arial"/>
          <w:sz w:val="20"/>
          <w:szCs w:val="20"/>
          <w:lang w:eastAsia="en-US"/>
        </w:rPr>
        <w:t xml:space="preserve"> und </w:t>
      </w:r>
      <w:r w:rsidRPr="00FB6C72">
        <w:rPr>
          <w:rFonts w:ascii="Arial" w:eastAsia="Calibri" w:hAnsi="Arial" w:cs="Arial"/>
          <w:b/>
          <w:sz w:val="20"/>
          <w:szCs w:val="20"/>
          <w:lang w:eastAsia="en-US"/>
        </w:rPr>
        <w:t>LINCLASS</w:t>
      </w:r>
      <w:r w:rsidRPr="00FB6C72">
        <w:rPr>
          <w:rFonts w:ascii="Arial" w:eastAsia="Calibri" w:hAnsi="Arial" w:cs="Arial"/>
          <w:sz w:val="20"/>
          <w:szCs w:val="20"/>
          <w:lang w:eastAsia="en-US"/>
        </w:rPr>
        <w:t xml:space="preserve"> </w:t>
      </w:r>
      <w:r w:rsidRPr="00FB6C72">
        <w:rPr>
          <w:rFonts w:ascii="Arial" w:eastAsia="Calibri" w:hAnsi="Arial" w:cs="Arial"/>
          <w:b/>
          <w:sz w:val="20"/>
          <w:szCs w:val="20"/>
          <w:lang w:eastAsia="en-US"/>
        </w:rPr>
        <w:t>AIRLAID</w:t>
      </w:r>
      <w:r w:rsidRPr="00FB6C72">
        <w:rPr>
          <w:rFonts w:ascii="Arial" w:eastAsia="Calibri" w:hAnsi="Arial" w:cs="Arial"/>
          <w:sz w:val="20"/>
          <w:szCs w:val="20"/>
          <w:lang w:eastAsia="en-US"/>
        </w:rPr>
        <w:t xml:space="preserve"> erfolgreich schließt.</w:t>
      </w:r>
    </w:p>
    <w:p w:rsidR="001B599A" w:rsidRDefault="001B599A" w:rsidP="00A02904">
      <w:pPr>
        <w:autoSpaceDE w:val="0"/>
        <w:autoSpaceDN w:val="0"/>
        <w:adjustRightInd w:val="0"/>
        <w:spacing w:line="360" w:lineRule="auto"/>
        <w:ind w:left="-284"/>
        <w:rPr>
          <w:rFonts w:ascii="Arial" w:hAnsi="Arial" w:cs="Arial"/>
          <w:sz w:val="20"/>
          <w:szCs w:val="20"/>
        </w:rPr>
      </w:pPr>
      <w:r>
        <w:rPr>
          <w:rFonts w:ascii="Arial" w:hAnsi="Arial" w:cs="Arial"/>
          <w:sz w:val="20"/>
          <w:szCs w:val="20"/>
        </w:rPr>
        <w:t>Ein Blick auf die aktuell neu vorgestellten Designs zeigt</w:t>
      </w:r>
      <w:r w:rsidR="009F57F5">
        <w:rPr>
          <w:rFonts w:ascii="Arial" w:hAnsi="Arial" w:cs="Arial"/>
          <w:sz w:val="20"/>
          <w:szCs w:val="20"/>
        </w:rPr>
        <w:t xml:space="preserve">, wie unterschiedlich und vielfältig die Geschmäcker der Kunden und Gastgeber sein können. </w:t>
      </w:r>
      <w:r w:rsidR="009B33EF">
        <w:rPr>
          <w:rFonts w:ascii="Arial" w:hAnsi="Arial" w:cs="Arial"/>
          <w:sz w:val="20"/>
          <w:szCs w:val="20"/>
        </w:rPr>
        <w:t xml:space="preserve">Während sich Motive wie </w:t>
      </w:r>
      <w:r w:rsidR="00CC79F6">
        <w:rPr>
          <w:rFonts w:ascii="Arial" w:hAnsi="Arial" w:cs="Arial"/>
          <w:b/>
          <w:sz w:val="20"/>
          <w:szCs w:val="20"/>
        </w:rPr>
        <w:t>TARIK</w:t>
      </w:r>
      <w:r w:rsidR="009B33EF">
        <w:rPr>
          <w:rFonts w:ascii="Arial" w:hAnsi="Arial" w:cs="Arial"/>
          <w:sz w:val="20"/>
          <w:szCs w:val="20"/>
        </w:rPr>
        <w:t xml:space="preserve">, </w:t>
      </w:r>
      <w:r w:rsidR="009B33EF" w:rsidRPr="00E667CF">
        <w:rPr>
          <w:rFonts w:ascii="Arial" w:hAnsi="Arial" w:cs="Arial"/>
          <w:b/>
          <w:sz w:val="20"/>
          <w:szCs w:val="20"/>
        </w:rPr>
        <w:t>HEIKO</w:t>
      </w:r>
      <w:r w:rsidR="009B33EF">
        <w:rPr>
          <w:rFonts w:ascii="Arial" w:hAnsi="Arial" w:cs="Arial"/>
          <w:sz w:val="20"/>
          <w:szCs w:val="20"/>
        </w:rPr>
        <w:t xml:space="preserve"> oder </w:t>
      </w:r>
      <w:r w:rsidR="009B33EF" w:rsidRPr="00E667CF">
        <w:rPr>
          <w:rFonts w:ascii="Arial" w:hAnsi="Arial" w:cs="Arial"/>
          <w:b/>
          <w:sz w:val="20"/>
          <w:szCs w:val="20"/>
        </w:rPr>
        <w:t>BILL</w:t>
      </w:r>
      <w:r w:rsidR="009B33EF">
        <w:rPr>
          <w:rFonts w:ascii="Arial" w:hAnsi="Arial" w:cs="Arial"/>
          <w:sz w:val="20"/>
          <w:szCs w:val="20"/>
        </w:rPr>
        <w:t xml:space="preserve"> optisch schlicht und klar zeigen, präsentieren sich die Designs </w:t>
      </w:r>
      <w:r w:rsidR="009B33EF" w:rsidRPr="00E667CF">
        <w:rPr>
          <w:rFonts w:ascii="Arial" w:hAnsi="Arial" w:cs="Arial"/>
          <w:b/>
          <w:sz w:val="20"/>
          <w:szCs w:val="20"/>
        </w:rPr>
        <w:t>BOSSE</w:t>
      </w:r>
      <w:r w:rsidR="009B33EF">
        <w:rPr>
          <w:rFonts w:ascii="Arial" w:hAnsi="Arial" w:cs="Arial"/>
          <w:sz w:val="20"/>
          <w:szCs w:val="20"/>
        </w:rPr>
        <w:t xml:space="preserve"> oder </w:t>
      </w:r>
      <w:r w:rsidR="009B33EF" w:rsidRPr="00E667CF">
        <w:rPr>
          <w:rFonts w:ascii="Arial" w:hAnsi="Arial" w:cs="Arial"/>
          <w:b/>
          <w:sz w:val="20"/>
          <w:szCs w:val="20"/>
        </w:rPr>
        <w:t>CLAUDIO</w:t>
      </w:r>
      <w:r w:rsidR="009B33EF">
        <w:rPr>
          <w:rFonts w:ascii="Arial" w:hAnsi="Arial" w:cs="Arial"/>
          <w:sz w:val="20"/>
          <w:szCs w:val="20"/>
        </w:rPr>
        <w:t xml:space="preserve"> grafisch deutlich aufwändiger. Auch farblich kommen mutige Kombinationen, wie zum Beispiel Dunkelblau mit Braun zum Einsatz.</w:t>
      </w:r>
    </w:p>
    <w:p w:rsidR="009B33EF" w:rsidRDefault="009B33EF" w:rsidP="00A02904">
      <w:pPr>
        <w:autoSpaceDE w:val="0"/>
        <w:autoSpaceDN w:val="0"/>
        <w:adjustRightInd w:val="0"/>
        <w:spacing w:line="360" w:lineRule="auto"/>
        <w:ind w:left="-284"/>
        <w:rPr>
          <w:rFonts w:ascii="Arial" w:hAnsi="Arial" w:cs="Arial"/>
          <w:sz w:val="20"/>
          <w:szCs w:val="20"/>
        </w:rPr>
      </w:pPr>
      <w:r>
        <w:rPr>
          <w:rFonts w:ascii="Arial" w:hAnsi="Arial" w:cs="Arial"/>
          <w:sz w:val="20"/>
          <w:szCs w:val="20"/>
        </w:rPr>
        <w:t xml:space="preserve">Etwas verspielter und leichter wird es schließlich mit den Motiven </w:t>
      </w:r>
      <w:r w:rsidRPr="00E667CF">
        <w:rPr>
          <w:rFonts w:ascii="Arial" w:hAnsi="Arial" w:cs="Arial"/>
          <w:b/>
          <w:sz w:val="20"/>
          <w:szCs w:val="20"/>
        </w:rPr>
        <w:t>DION</w:t>
      </w:r>
      <w:r>
        <w:rPr>
          <w:rFonts w:ascii="Arial" w:hAnsi="Arial" w:cs="Arial"/>
          <w:sz w:val="20"/>
          <w:szCs w:val="20"/>
        </w:rPr>
        <w:t xml:space="preserve">, </w:t>
      </w:r>
      <w:r w:rsidRPr="00E667CF">
        <w:rPr>
          <w:rFonts w:ascii="Arial" w:hAnsi="Arial" w:cs="Arial"/>
          <w:b/>
          <w:sz w:val="20"/>
          <w:szCs w:val="20"/>
        </w:rPr>
        <w:t>CLARISSA</w:t>
      </w:r>
      <w:r>
        <w:rPr>
          <w:rFonts w:ascii="Arial" w:hAnsi="Arial" w:cs="Arial"/>
          <w:sz w:val="20"/>
          <w:szCs w:val="20"/>
        </w:rPr>
        <w:t xml:space="preserve"> oder </w:t>
      </w:r>
      <w:r w:rsidRPr="00E667CF">
        <w:rPr>
          <w:rFonts w:ascii="Arial" w:hAnsi="Arial" w:cs="Arial"/>
          <w:b/>
          <w:sz w:val="20"/>
          <w:szCs w:val="20"/>
        </w:rPr>
        <w:t>SHIJA</w:t>
      </w:r>
      <w:r>
        <w:rPr>
          <w:rFonts w:ascii="Arial" w:hAnsi="Arial" w:cs="Arial"/>
          <w:sz w:val="20"/>
          <w:szCs w:val="20"/>
        </w:rPr>
        <w:t xml:space="preserve">, bei denen florale Elemente dominieren und eine beschwingte Leichtigkeit auf den Tisch bringen. Hier dominieren dann auch zartere Farben, wie Violett, Grün oder </w:t>
      </w:r>
      <w:proofErr w:type="spellStart"/>
      <w:r>
        <w:rPr>
          <w:rFonts w:ascii="Arial" w:hAnsi="Arial" w:cs="Arial"/>
          <w:sz w:val="20"/>
          <w:szCs w:val="20"/>
        </w:rPr>
        <w:t>Graugelb</w:t>
      </w:r>
      <w:proofErr w:type="spellEnd"/>
      <w:r>
        <w:rPr>
          <w:rFonts w:ascii="Arial" w:hAnsi="Arial" w:cs="Arial"/>
          <w:sz w:val="20"/>
          <w:szCs w:val="20"/>
        </w:rPr>
        <w:t>.</w:t>
      </w:r>
    </w:p>
    <w:p w:rsidR="004B4504" w:rsidRDefault="00FF4227" w:rsidP="00A02904">
      <w:pPr>
        <w:autoSpaceDE w:val="0"/>
        <w:autoSpaceDN w:val="0"/>
        <w:adjustRightInd w:val="0"/>
        <w:spacing w:line="360" w:lineRule="auto"/>
        <w:ind w:left="-284"/>
        <w:rPr>
          <w:rFonts w:ascii="Arial" w:hAnsi="Arial" w:cs="Arial"/>
          <w:b/>
          <w:sz w:val="20"/>
          <w:szCs w:val="20"/>
        </w:rPr>
      </w:pPr>
      <w:r w:rsidRPr="00FB6C72">
        <w:rPr>
          <w:rFonts w:ascii="Arial" w:hAnsi="Arial" w:cs="Arial"/>
          <w:sz w:val="20"/>
          <w:szCs w:val="20"/>
        </w:rPr>
        <w:t xml:space="preserve">„Die </w:t>
      </w:r>
      <w:r w:rsidR="00FB6C72" w:rsidRPr="00FB6C72">
        <w:rPr>
          <w:rFonts w:ascii="Arial" w:hAnsi="Arial" w:cs="Arial"/>
          <w:sz w:val="20"/>
          <w:szCs w:val="20"/>
        </w:rPr>
        <w:t>beliebten</w:t>
      </w:r>
      <w:r w:rsidRPr="00FB6C72">
        <w:rPr>
          <w:rFonts w:ascii="Arial" w:hAnsi="Arial" w:cs="Arial"/>
          <w:sz w:val="20"/>
          <w:szCs w:val="20"/>
        </w:rPr>
        <w:t xml:space="preserve"> </w:t>
      </w:r>
      <w:r w:rsidRPr="00FB6C72">
        <w:rPr>
          <w:rFonts w:ascii="Arial" w:hAnsi="Arial" w:cs="Arial"/>
          <w:b/>
          <w:sz w:val="20"/>
          <w:szCs w:val="20"/>
        </w:rPr>
        <w:t>Mank</w:t>
      </w:r>
      <w:r w:rsidRPr="00FB6C72">
        <w:rPr>
          <w:rFonts w:ascii="Arial" w:hAnsi="Arial" w:cs="Arial"/>
          <w:sz w:val="20"/>
          <w:szCs w:val="20"/>
        </w:rPr>
        <w:t>-</w:t>
      </w:r>
      <w:r w:rsidRPr="00FB6C72">
        <w:rPr>
          <w:rFonts w:ascii="Arial" w:hAnsi="Arial" w:cs="Arial"/>
          <w:b/>
          <w:sz w:val="20"/>
          <w:szCs w:val="20"/>
        </w:rPr>
        <w:t>Themenwelten</w:t>
      </w:r>
      <w:r w:rsidRPr="00FB6C72">
        <w:rPr>
          <w:rFonts w:ascii="Arial" w:hAnsi="Arial" w:cs="Arial"/>
          <w:sz w:val="20"/>
          <w:szCs w:val="20"/>
        </w:rPr>
        <w:t xml:space="preserve"> wurden </w:t>
      </w:r>
      <w:r w:rsidR="004B4504">
        <w:rPr>
          <w:rFonts w:ascii="Arial" w:hAnsi="Arial" w:cs="Arial"/>
          <w:sz w:val="20"/>
          <w:szCs w:val="20"/>
        </w:rPr>
        <w:t xml:space="preserve">auch 2019 </w:t>
      </w:r>
      <w:r w:rsidRPr="00FB6C72">
        <w:rPr>
          <w:rFonts w:ascii="Arial" w:hAnsi="Arial" w:cs="Arial"/>
          <w:sz w:val="20"/>
          <w:szCs w:val="20"/>
        </w:rPr>
        <w:t>weiter ausgebaut und tragen wesentlich</w:t>
      </w:r>
      <w:r w:rsidR="004B4504">
        <w:rPr>
          <w:rFonts w:ascii="Arial" w:hAnsi="Arial" w:cs="Arial"/>
          <w:sz w:val="20"/>
          <w:szCs w:val="20"/>
        </w:rPr>
        <w:t xml:space="preserve"> dazu</w:t>
      </w:r>
      <w:r w:rsidRPr="00FB6C72">
        <w:rPr>
          <w:rFonts w:ascii="Arial" w:hAnsi="Arial" w:cs="Arial"/>
          <w:sz w:val="20"/>
          <w:szCs w:val="20"/>
        </w:rPr>
        <w:t xml:space="preserve"> bei</w:t>
      </w:r>
      <w:r w:rsidR="004B4504">
        <w:rPr>
          <w:rFonts w:ascii="Arial" w:hAnsi="Arial" w:cs="Arial"/>
          <w:sz w:val="20"/>
          <w:szCs w:val="20"/>
        </w:rPr>
        <w:t xml:space="preserve">, dass Gastgeber mit dem </w:t>
      </w:r>
      <w:r w:rsidR="004B4504" w:rsidRPr="00E667CF">
        <w:rPr>
          <w:rFonts w:ascii="Arial" w:hAnsi="Arial" w:cs="Arial"/>
          <w:b/>
          <w:sz w:val="20"/>
          <w:szCs w:val="20"/>
        </w:rPr>
        <w:t>Mank</w:t>
      </w:r>
      <w:r w:rsidR="004B4504">
        <w:rPr>
          <w:rFonts w:ascii="Arial" w:hAnsi="Arial" w:cs="Arial"/>
          <w:sz w:val="20"/>
          <w:szCs w:val="20"/>
        </w:rPr>
        <w:t xml:space="preserve"> Portfolio nahezu jeden Wunsch ihrer Kunden erfüllen können</w:t>
      </w:r>
      <w:r w:rsidRPr="00FB6C72">
        <w:rPr>
          <w:rFonts w:ascii="Arial" w:hAnsi="Arial" w:cs="Arial"/>
          <w:sz w:val="20"/>
          <w:szCs w:val="20"/>
        </w:rPr>
        <w:t xml:space="preserve">“, erläutert </w:t>
      </w:r>
      <w:r w:rsidRPr="00FB6C72">
        <w:rPr>
          <w:rFonts w:ascii="Arial" w:hAnsi="Arial" w:cs="Arial"/>
          <w:b/>
          <w:sz w:val="20"/>
          <w:szCs w:val="20"/>
        </w:rPr>
        <w:t>Rotraud</w:t>
      </w:r>
      <w:r w:rsidRPr="00FB6C72">
        <w:rPr>
          <w:rFonts w:ascii="Arial" w:hAnsi="Arial" w:cs="Arial"/>
          <w:sz w:val="20"/>
          <w:szCs w:val="20"/>
        </w:rPr>
        <w:t xml:space="preserve"> </w:t>
      </w:r>
      <w:r w:rsidRPr="00FB6C72">
        <w:rPr>
          <w:rFonts w:ascii="Arial" w:hAnsi="Arial" w:cs="Arial"/>
          <w:b/>
          <w:sz w:val="20"/>
          <w:szCs w:val="20"/>
        </w:rPr>
        <w:t>Hümmerich</w:t>
      </w:r>
      <w:r w:rsidRPr="00FB6C72">
        <w:rPr>
          <w:rFonts w:ascii="Arial" w:hAnsi="Arial" w:cs="Arial"/>
          <w:sz w:val="20"/>
          <w:szCs w:val="20"/>
        </w:rPr>
        <w:t>.</w:t>
      </w:r>
      <w:r w:rsidR="004B4504">
        <w:rPr>
          <w:rFonts w:ascii="Arial" w:hAnsi="Arial" w:cs="Arial"/>
          <w:sz w:val="20"/>
          <w:szCs w:val="20"/>
        </w:rPr>
        <w:t xml:space="preserve"> </w:t>
      </w:r>
      <w:r w:rsidRPr="00FB6C72">
        <w:rPr>
          <w:rFonts w:ascii="Arial" w:hAnsi="Arial" w:cs="Arial"/>
          <w:sz w:val="20"/>
          <w:szCs w:val="20"/>
        </w:rPr>
        <w:t xml:space="preserve">Ob „Nischenprodukt“ oder Spezialitätenrestaurant, ob Tischsets für Kinder oder Servietten für eine Sushi-Bar – </w:t>
      </w:r>
      <w:r w:rsidR="00FB6C72" w:rsidRPr="00FB6C72">
        <w:rPr>
          <w:rFonts w:ascii="Arial" w:hAnsi="Arial" w:cs="Arial"/>
          <w:sz w:val="20"/>
          <w:szCs w:val="20"/>
        </w:rPr>
        <w:t xml:space="preserve">die </w:t>
      </w:r>
      <w:r w:rsidRPr="00FB6C72">
        <w:rPr>
          <w:rFonts w:ascii="Arial" w:hAnsi="Arial" w:cs="Arial"/>
          <w:sz w:val="20"/>
          <w:szCs w:val="20"/>
        </w:rPr>
        <w:t xml:space="preserve">maßgeschneiderte Lösung </w:t>
      </w:r>
      <w:r w:rsidR="00FB6C72" w:rsidRPr="00FB6C72">
        <w:rPr>
          <w:rFonts w:ascii="Arial" w:hAnsi="Arial" w:cs="Arial"/>
          <w:sz w:val="20"/>
          <w:szCs w:val="20"/>
        </w:rPr>
        <w:t>kommt von</w:t>
      </w:r>
      <w:r w:rsidRPr="00FB6C72">
        <w:rPr>
          <w:rFonts w:ascii="Arial" w:hAnsi="Arial" w:cs="Arial"/>
          <w:sz w:val="20"/>
          <w:szCs w:val="20"/>
        </w:rPr>
        <w:t xml:space="preserve"> </w:t>
      </w:r>
      <w:r w:rsidRPr="00FB6C72">
        <w:rPr>
          <w:rFonts w:ascii="Arial" w:hAnsi="Arial" w:cs="Arial"/>
          <w:b/>
          <w:sz w:val="20"/>
          <w:szCs w:val="20"/>
        </w:rPr>
        <w:t>Mank</w:t>
      </w:r>
      <w:r w:rsidRPr="00FB6C72">
        <w:rPr>
          <w:rFonts w:ascii="Arial" w:hAnsi="Arial" w:cs="Arial"/>
          <w:sz w:val="20"/>
          <w:szCs w:val="20"/>
        </w:rPr>
        <w:t xml:space="preserve"> </w:t>
      </w:r>
      <w:r w:rsidRPr="00FB6C72">
        <w:rPr>
          <w:rFonts w:ascii="Arial" w:hAnsi="Arial" w:cs="Arial"/>
          <w:b/>
          <w:sz w:val="20"/>
          <w:szCs w:val="20"/>
        </w:rPr>
        <w:t>Designed</w:t>
      </w:r>
      <w:r w:rsidRPr="00FB6C72">
        <w:rPr>
          <w:rFonts w:ascii="Arial" w:hAnsi="Arial" w:cs="Arial"/>
          <w:sz w:val="20"/>
          <w:szCs w:val="20"/>
        </w:rPr>
        <w:t xml:space="preserve"> </w:t>
      </w:r>
      <w:r w:rsidRPr="00FB6C72">
        <w:rPr>
          <w:rFonts w:ascii="Arial" w:hAnsi="Arial" w:cs="Arial"/>
          <w:b/>
          <w:sz w:val="20"/>
          <w:szCs w:val="20"/>
        </w:rPr>
        <w:t>Paper</w:t>
      </w:r>
      <w:r w:rsidRPr="00FB6C72">
        <w:rPr>
          <w:rFonts w:ascii="Arial" w:hAnsi="Arial" w:cs="Arial"/>
          <w:sz w:val="20"/>
          <w:szCs w:val="20"/>
        </w:rPr>
        <w:t xml:space="preserve"> </w:t>
      </w:r>
      <w:r w:rsidRPr="00FB6C72">
        <w:rPr>
          <w:rFonts w:ascii="Arial" w:hAnsi="Arial" w:cs="Arial"/>
          <w:b/>
          <w:sz w:val="20"/>
          <w:szCs w:val="20"/>
        </w:rPr>
        <w:t>Products</w:t>
      </w:r>
      <w:r w:rsidR="00FB6C72" w:rsidRPr="00FB6C72">
        <w:rPr>
          <w:rFonts w:ascii="Arial" w:hAnsi="Arial" w:cs="Arial"/>
          <w:b/>
          <w:sz w:val="20"/>
          <w:szCs w:val="20"/>
        </w:rPr>
        <w:t>.</w:t>
      </w:r>
    </w:p>
    <w:p w:rsidR="004B4504" w:rsidRDefault="004B4504">
      <w:pPr>
        <w:rPr>
          <w:rFonts w:ascii="Arial" w:hAnsi="Arial" w:cs="Arial"/>
          <w:b/>
          <w:sz w:val="20"/>
          <w:szCs w:val="20"/>
        </w:rPr>
      </w:pPr>
      <w:r>
        <w:rPr>
          <w:rFonts w:ascii="Arial" w:hAnsi="Arial" w:cs="Arial"/>
          <w:b/>
          <w:sz w:val="20"/>
          <w:szCs w:val="20"/>
        </w:rPr>
        <w:br w:type="page"/>
      </w:r>
    </w:p>
    <w:p w:rsidR="00FB6C72" w:rsidRDefault="00FB6C72" w:rsidP="00A02904">
      <w:pPr>
        <w:autoSpaceDE w:val="0"/>
        <w:autoSpaceDN w:val="0"/>
        <w:adjustRightInd w:val="0"/>
        <w:spacing w:line="360" w:lineRule="auto"/>
        <w:ind w:left="-284"/>
        <w:rPr>
          <w:rFonts w:ascii="Arial" w:hAnsi="Arial" w:cs="Arial"/>
          <w:sz w:val="22"/>
          <w:szCs w:val="22"/>
        </w:rPr>
      </w:pPr>
    </w:p>
    <w:p w:rsidR="003236A8" w:rsidRPr="006F1115" w:rsidRDefault="00A02904" w:rsidP="00A02904">
      <w:pPr>
        <w:autoSpaceDE w:val="0"/>
        <w:autoSpaceDN w:val="0"/>
        <w:adjustRightInd w:val="0"/>
        <w:spacing w:line="360" w:lineRule="auto"/>
        <w:ind w:left="-284"/>
        <w:rPr>
          <w:rFonts w:ascii="Arial" w:hAnsi="Arial" w:cs="Arial"/>
          <w:sz w:val="22"/>
          <w:szCs w:val="22"/>
        </w:rPr>
      </w:pPr>
      <w:r>
        <w:rPr>
          <w:rFonts w:ascii="Arial" w:hAnsi="Arial" w:cs="Arial"/>
          <w:i/>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264425</wp:posOffset>
                </wp:positionV>
                <wp:extent cx="162668" cy="552090"/>
                <wp:effectExtent l="0" t="0" r="8890" b="635"/>
                <wp:wrapNone/>
                <wp:docPr id="5" name="Rechteck 5"/>
                <wp:cNvGraphicFramePr/>
                <a:graphic xmlns:a="http://schemas.openxmlformats.org/drawingml/2006/main">
                  <a:graphicData uri="http://schemas.microsoft.com/office/word/2010/wordprocessingShape">
                    <wps:wsp>
                      <wps:cNvSpPr/>
                      <wps:spPr>
                        <a:xfrm>
                          <a:off x="0" y="0"/>
                          <a:ext cx="162668" cy="55209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8C6FA" id="Rechteck 5" o:spid="_x0000_s1026" style="position:absolute;margin-left:-33.75pt;margin-top:20.8pt;width:12.8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" fillcolor="red" stroked="f" strokeweight="1pt"/>
            </w:pict>
          </mc:Fallback>
        </mc:AlternateContent>
      </w:r>
    </w:p>
    <w:p w:rsidR="00EC5CC4" w:rsidRDefault="003236A8" w:rsidP="00A02904">
      <w:pPr>
        <w:ind w:left="-284"/>
        <w:rPr>
          <w:rFonts w:ascii="Arial" w:hAnsi="Arial" w:cs="Arial"/>
          <w:i/>
          <w:sz w:val="18"/>
          <w:szCs w:val="18"/>
        </w:rPr>
      </w:pPr>
      <w:r w:rsidRPr="00D56A59">
        <w:rPr>
          <w:rFonts w:ascii="Arial" w:hAnsi="Arial" w:cs="Arial"/>
          <w:i/>
          <w:sz w:val="22"/>
          <w:szCs w:val="22"/>
          <w:u w:val="single"/>
        </w:rPr>
        <w:t>HINWEIS für die REDAKTION:</w:t>
      </w:r>
      <w:r w:rsidR="00EC5CC4" w:rsidRPr="00536978">
        <w:rPr>
          <w:rFonts w:ascii="Arial" w:hAnsi="Arial" w:cs="Arial"/>
          <w:i/>
          <w:sz w:val="22"/>
          <w:szCs w:val="22"/>
        </w:rPr>
        <w:t xml:space="preserve"> </w:t>
      </w:r>
      <w:r w:rsidRPr="00A66EDB">
        <w:rPr>
          <w:rFonts w:ascii="Arial" w:hAnsi="Arial" w:cs="Arial"/>
          <w:i/>
          <w:sz w:val="18"/>
          <w:szCs w:val="18"/>
        </w:rPr>
        <w:t xml:space="preserve">Zu dieser Presseinformation stehen Ihnen </w:t>
      </w:r>
      <w:r w:rsidR="004B4504">
        <w:rPr>
          <w:rFonts w:ascii="Arial" w:hAnsi="Arial" w:cs="Arial"/>
          <w:i/>
          <w:sz w:val="18"/>
          <w:szCs w:val="18"/>
        </w:rPr>
        <w:t xml:space="preserve">folgende </w:t>
      </w:r>
      <w:r w:rsidRPr="00A66EDB">
        <w:rPr>
          <w:rFonts w:ascii="Arial" w:hAnsi="Arial" w:cs="Arial"/>
          <w:i/>
          <w:sz w:val="18"/>
          <w:szCs w:val="18"/>
        </w:rPr>
        <w:t>Foto</w:t>
      </w:r>
      <w:r w:rsidR="00C95FE3">
        <w:rPr>
          <w:rFonts w:ascii="Arial" w:hAnsi="Arial" w:cs="Arial"/>
          <w:i/>
          <w:sz w:val="18"/>
          <w:szCs w:val="18"/>
        </w:rPr>
        <w:t>s</w:t>
      </w:r>
      <w:r w:rsidR="00EC5CC4">
        <w:rPr>
          <w:rFonts w:ascii="Arial" w:hAnsi="Arial" w:cs="Arial"/>
          <w:i/>
          <w:sz w:val="18"/>
          <w:szCs w:val="18"/>
        </w:rPr>
        <w:t xml:space="preserve"> </w:t>
      </w:r>
      <w:r w:rsidRPr="00A66EDB">
        <w:rPr>
          <w:rFonts w:ascii="Arial" w:hAnsi="Arial" w:cs="Arial"/>
          <w:i/>
          <w:sz w:val="18"/>
          <w:szCs w:val="18"/>
        </w:rPr>
        <w:t xml:space="preserve">im „JPG“-Format (300dpi / RGB) </w:t>
      </w:r>
      <w:r w:rsidR="00EC5CC4">
        <w:rPr>
          <w:rFonts w:ascii="Arial" w:hAnsi="Arial" w:cs="Arial"/>
          <w:i/>
          <w:sz w:val="18"/>
          <w:szCs w:val="18"/>
        </w:rPr>
        <w:t xml:space="preserve">in unserem Presse-Downloadbereich </w:t>
      </w:r>
      <w:r w:rsidRPr="00A66EDB">
        <w:rPr>
          <w:rFonts w:ascii="Arial" w:hAnsi="Arial" w:cs="Arial"/>
          <w:i/>
          <w:sz w:val="18"/>
          <w:szCs w:val="18"/>
        </w:rPr>
        <w:t>zur Verfügung</w:t>
      </w:r>
      <w:r w:rsidR="00EC5CC4">
        <w:rPr>
          <w:rFonts w:ascii="Arial" w:hAnsi="Arial" w:cs="Arial"/>
          <w:i/>
          <w:sz w:val="18"/>
          <w:szCs w:val="18"/>
        </w:rPr>
        <w:t>.</w:t>
      </w:r>
      <w:r w:rsidR="004B4504">
        <w:rPr>
          <w:rFonts w:ascii="Arial" w:hAnsi="Arial" w:cs="Arial"/>
          <w:i/>
          <w:sz w:val="18"/>
          <w:szCs w:val="18"/>
        </w:rPr>
        <w:br/>
        <w:t xml:space="preserve">Sie erreichen den Pressebereich </w:t>
      </w:r>
      <w:bookmarkStart w:id="0" w:name="_GoBack"/>
      <w:bookmarkEnd w:id="0"/>
      <w:r w:rsidR="004B4504">
        <w:rPr>
          <w:rFonts w:ascii="Arial" w:hAnsi="Arial" w:cs="Arial"/>
          <w:i/>
          <w:sz w:val="18"/>
          <w:szCs w:val="18"/>
        </w:rPr>
        <w:t>direkt unter dem Link</w:t>
      </w:r>
      <w:r w:rsidR="004B4504">
        <w:rPr>
          <w:rFonts w:ascii="Arial" w:hAnsi="Arial" w:cs="Arial"/>
          <w:i/>
          <w:sz w:val="18"/>
          <w:szCs w:val="18"/>
        </w:rPr>
        <w:br/>
      </w:r>
      <w:r w:rsidR="004B4504" w:rsidRPr="004B4504">
        <w:rPr>
          <w:rFonts w:ascii="Arial" w:hAnsi="Arial" w:cs="Arial"/>
          <w:b/>
          <w:i/>
          <w:sz w:val="20"/>
          <w:szCs w:val="20"/>
        </w:rPr>
        <w:t>https//:mank.menzel-pr.de</w:t>
      </w:r>
      <w:r w:rsidR="004B4504" w:rsidRPr="004B4504">
        <w:rPr>
          <w:rFonts w:ascii="Arial" w:hAnsi="Arial" w:cs="Arial"/>
          <w:b/>
          <w:i/>
          <w:sz w:val="20"/>
          <w:szCs w:val="20"/>
        </w:rPr>
        <w:br/>
      </w:r>
      <w:r w:rsidR="00EC5CC4">
        <w:rPr>
          <w:rFonts w:ascii="Arial" w:hAnsi="Arial" w:cs="Arial"/>
          <w:i/>
          <w:sz w:val="18"/>
          <w:szCs w:val="18"/>
        </w:rPr>
        <w:t>Mehr</w:t>
      </w:r>
      <w:r w:rsidR="00EC5CC4" w:rsidRPr="00A66EDB">
        <w:rPr>
          <w:rFonts w:ascii="Arial" w:hAnsi="Arial" w:cs="Arial"/>
          <w:i/>
          <w:sz w:val="18"/>
          <w:szCs w:val="18"/>
        </w:rPr>
        <w:t xml:space="preserve"> Informationen</w:t>
      </w:r>
      <w:r w:rsidR="00EC5CC4">
        <w:rPr>
          <w:rFonts w:ascii="Arial" w:hAnsi="Arial" w:cs="Arial"/>
          <w:i/>
          <w:sz w:val="18"/>
          <w:szCs w:val="18"/>
        </w:rPr>
        <w:t>, Unterlagen oder Produktmuster können Sie gerne direkt per Mail bei uns abrufen</w:t>
      </w:r>
      <w:r w:rsidR="00EC5CC4" w:rsidRPr="00A66EDB">
        <w:rPr>
          <w:rFonts w:ascii="Arial" w:hAnsi="Arial" w:cs="Arial"/>
          <w:i/>
          <w:sz w:val="18"/>
          <w:szCs w:val="18"/>
        </w:rPr>
        <w:t>!</w:t>
      </w:r>
    </w:p>
    <w:p w:rsidR="00EC5CC4" w:rsidRPr="00536978" w:rsidRDefault="00EC5CC4" w:rsidP="00A02904">
      <w:pPr>
        <w:ind w:left="-284"/>
        <w:rPr>
          <w:rFonts w:ascii="Arial" w:hAnsi="Arial" w:cs="Arial"/>
          <w:b/>
          <w:i/>
          <w:sz w:val="18"/>
          <w:szCs w:val="18"/>
        </w:rPr>
      </w:pPr>
      <w:r w:rsidRPr="00536978">
        <w:rPr>
          <w:rFonts w:ascii="Arial" w:hAnsi="Arial" w:cs="Arial"/>
          <w:b/>
          <w:i/>
          <w:sz w:val="18"/>
          <w:szCs w:val="18"/>
        </w:rPr>
        <w:t xml:space="preserve">Herzlichen Dank für </w:t>
      </w:r>
      <w:r w:rsidR="00536978">
        <w:rPr>
          <w:rFonts w:ascii="Arial" w:hAnsi="Arial" w:cs="Arial"/>
          <w:b/>
          <w:i/>
          <w:sz w:val="18"/>
          <w:szCs w:val="18"/>
        </w:rPr>
        <w:t>Ihr</w:t>
      </w:r>
      <w:r w:rsidRPr="00536978">
        <w:rPr>
          <w:rFonts w:ascii="Arial" w:hAnsi="Arial" w:cs="Arial"/>
          <w:b/>
          <w:i/>
          <w:sz w:val="18"/>
          <w:szCs w:val="18"/>
        </w:rPr>
        <w:t>e Veröffentlichung und ein Belegexemplar!</w:t>
      </w:r>
    </w:p>
    <w:p w:rsidR="006530AC" w:rsidRDefault="006530AC" w:rsidP="00A02904">
      <w:pPr>
        <w:autoSpaceDE w:val="0"/>
        <w:autoSpaceDN w:val="0"/>
        <w:adjustRightInd w:val="0"/>
        <w:spacing w:line="360" w:lineRule="auto"/>
        <w:ind w:left="-284"/>
        <w:rPr>
          <w:rFonts w:ascii="Arial" w:hAnsi="Arial" w:cs="Arial"/>
          <w:iCs/>
          <w:color w:val="1A1A18"/>
          <w:sz w:val="22"/>
          <w:szCs w:val="22"/>
        </w:rPr>
      </w:pPr>
    </w:p>
    <w:p w:rsidR="00FB6C72" w:rsidRDefault="00007C81" w:rsidP="00A02904">
      <w:pPr>
        <w:autoSpaceDE w:val="0"/>
        <w:autoSpaceDN w:val="0"/>
        <w:adjustRightInd w:val="0"/>
        <w:spacing w:line="360" w:lineRule="auto"/>
        <w:ind w:left="-284"/>
        <w:rPr>
          <w:rFonts w:ascii="Arial" w:hAnsi="Arial" w:cs="Arial"/>
          <w:iCs/>
          <w:color w:val="1A1A18"/>
          <w:sz w:val="22"/>
          <w:szCs w:val="22"/>
        </w:rPr>
      </w:pPr>
      <w:r>
        <w:rPr>
          <w:rFonts w:ascii="Arial" w:hAnsi="Arial" w:cs="Arial"/>
          <w:iCs/>
          <w:color w:val="1A1A1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143.3pt">
            <v:imagedata r:id="rId6" o:title="2019_Mank_LoveNature2-tn"/>
          </v:shape>
        </w:pict>
      </w:r>
      <w:r w:rsidR="00FC5B54">
        <w:rPr>
          <w:rFonts w:ascii="Arial" w:hAnsi="Arial" w:cs="Arial"/>
          <w:iCs/>
          <w:color w:val="1A1A18"/>
          <w:sz w:val="22"/>
          <w:szCs w:val="22"/>
        </w:rPr>
        <w:tab/>
      </w:r>
      <w:r w:rsidR="00FC5B54">
        <w:rPr>
          <w:rFonts w:ascii="Arial" w:hAnsi="Arial" w:cs="Arial"/>
          <w:iCs/>
          <w:color w:val="1A1A18"/>
          <w:sz w:val="22"/>
          <w:szCs w:val="22"/>
        </w:rPr>
        <w:tab/>
      </w:r>
      <w:r>
        <w:rPr>
          <w:rFonts w:ascii="Arial" w:hAnsi="Arial" w:cs="Arial"/>
          <w:iCs/>
          <w:color w:val="1A1A18"/>
          <w:sz w:val="22"/>
          <w:szCs w:val="22"/>
        </w:rPr>
        <w:pict>
          <v:shape id="_x0000_i1026" type="#_x0000_t75" style="width:150.1pt;height:116.85pt">
            <v:imagedata r:id="rId7" o:title="2019_Mank_Bill-tn"/>
          </v:shape>
        </w:pict>
      </w:r>
    </w:p>
    <w:p w:rsidR="00FB6C72" w:rsidRDefault="00007C81" w:rsidP="00A02904">
      <w:pPr>
        <w:autoSpaceDE w:val="0"/>
        <w:autoSpaceDN w:val="0"/>
        <w:adjustRightInd w:val="0"/>
        <w:spacing w:line="360" w:lineRule="auto"/>
        <w:ind w:left="-284"/>
        <w:rPr>
          <w:rFonts w:ascii="Arial" w:hAnsi="Arial" w:cs="Arial"/>
          <w:iCs/>
          <w:color w:val="1A1A18"/>
          <w:sz w:val="22"/>
          <w:szCs w:val="22"/>
        </w:rPr>
      </w:pPr>
      <w:r>
        <w:rPr>
          <w:rFonts w:ascii="Arial" w:hAnsi="Arial" w:cs="Arial"/>
          <w:iCs/>
          <w:color w:val="1A1A18"/>
          <w:sz w:val="22"/>
          <w:szCs w:val="22"/>
        </w:rPr>
        <w:pict>
          <v:shape id="_x0000_i1027" type="#_x0000_t75" style="width:150.1pt;height:105.3pt">
            <v:imagedata r:id="rId8" o:title="2019_Mank_Claudio-tn"/>
          </v:shape>
        </w:pict>
      </w:r>
      <w:r w:rsidR="00FC5B54">
        <w:rPr>
          <w:rFonts w:ascii="Arial" w:hAnsi="Arial" w:cs="Arial"/>
          <w:iCs/>
          <w:color w:val="1A1A18"/>
          <w:sz w:val="22"/>
          <w:szCs w:val="22"/>
        </w:rPr>
        <w:tab/>
      </w:r>
      <w:r w:rsidR="00FC5B54">
        <w:rPr>
          <w:rFonts w:ascii="Arial" w:hAnsi="Arial" w:cs="Arial"/>
          <w:iCs/>
          <w:color w:val="1A1A18"/>
          <w:sz w:val="22"/>
          <w:szCs w:val="22"/>
        </w:rPr>
        <w:tab/>
      </w:r>
      <w:r>
        <w:rPr>
          <w:rFonts w:ascii="Arial" w:hAnsi="Arial" w:cs="Arial"/>
          <w:iCs/>
          <w:color w:val="1A1A18"/>
          <w:sz w:val="22"/>
          <w:szCs w:val="22"/>
        </w:rPr>
        <w:pict>
          <v:shape id="_x0000_i1028" type="#_x0000_t75" style="width:150.1pt;height:107.3pt">
            <v:imagedata r:id="rId9" o:title="2019_Mank_Dion-tn"/>
          </v:shape>
        </w:pict>
      </w:r>
    </w:p>
    <w:p w:rsidR="00FB6C72" w:rsidRDefault="007042EB" w:rsidP="00A02904">
      <w:pPr>
        <w:autoSpaceDE w:val="0"/>
        <w:autoSpaceDN w:val="0"/>
        <w:adjustRightInd w:val="0"/>
        <w:spacing w:line="360" w:lineRule="auto"/>
        <w:ind w:left="-284"/>
        <w:rPr>
          <w:rFonts w:ascii="Arial" w:hAnsi="Arial" w:cs="Arial"/>
          <w:iCs/>
          <w:color w:val="1A1A18"/>
          <w:sz w:val="22"/>
          <w:szCs w:val="22"/>
        </w:rPr>
      </w:pPr>
      <w:r>
        <w:rPr>
          <w:rFonts w:ascii="Arial" w:hAnsi="Arial" w:cs="Arial"/>
          <w:iCs/>
          <w:color w:val="1A1A18"/>
          <w:sz w:val="22"/>
          <w:szCs w:val="22"/>
        </w:rPr>
        <w:pict>
          <v:shape id="_x0000_i1029" type="#_x0000_t75" style="width:150.1pt;height:132.45pt">
            <v:imagedata r:id="rId10" o:title="2019_Mank_Tarik-tn"/>
          </v:shape>
        </w:pict>
      </w:r>
    </w:p>
    <w:p w:rsidR="00FB6C72" w:rsidRDefault="00FB6C72" w:rsidP="00A02904">
      <w:pPr>
        <w:autoSpaceDE w:val="0"/>
        <w:autoSpaceDN w:val="0"/>
        <w:adjustRightInd w:val="0"/>
        <w:spacing w:line="360" w:lineRule="auto"/>
        <w:ind w:left="-284"/>
        <w:rPr>
          <w:rFonts w:ascii="Arial" w:hAnsi="Arial" w:cs="Arial"/>
          <w:iCs/>
          <w:color w:val="1A1A18"/>
          <w:sz w:val="22"/>
          <w:szCs w:val="22"/>
        </w:rPr>
      </w:pPr>
    </w:p>
    <w:p w:rsidR="00FB6C72" w:rsidRDefault="00FB6C72" w:rsidP="00A02904">
      <w:pPr>
        <w:autoSpaceDE w:val="0"/>
        <w:autoSpaceDN w:val="0"/>
        <w:adjustRightInd w:val="0"/>
        <w:spacing w:line="360" w:lineRule="auto"/>
        <w:ind w:left="-284"/>
        <w:rPr>
          <w:rFonts w:ascii="Arial" w:hAnsi="Arial" w:cs="Arial"/>
          <w:iCs/>
          <w:color w:val="1A1A18"/>
          <w:sz w:val="22"/>
          <w:szCs w:val="22"/>
        </w:rPr>
      </w:pPr>
    </w:p>
    <w:tbl>
      <w:tblPr>
        <w:tblW w:w="797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3917"/>
        <w:gridCol w:w="4062"/>
      </w:tblGrid>
      <w:tr w:rsidR="008347F0" w:rsidTr="00A02904">
        <w:trPr>
          <w:trHeight w:val="2131"/>
          <w:tblCellSpacing w:w="15" w:type="dxa"/>
        </w:trPr>
        <w:tc>
          <w:tcPr>
            <w:tcW w:w="2426" w:type="pct"/>
            <w:shd w:val="clear" w:color="auto" w:fill="auto"/>
          </w:tcPr>
          <w:p w:rsidR="008347F0" w:rsidRPr="008347F0" w:rsidRDefault="008347F0" w:rsidP="00A02904">
            <w:pPr>
              <w:rPr>
                <w:rFonts w:ascii="Arial" w:hAnsi="Arial" w:cs="Arial"/>
                <w:bCs/>
                <w:sz w:val="18"/>
                <w:szCs w:val="18"/>
                <w:u w:val="single"/>
              </w:rPr>
            </w:pPr>
            <w:r w:rsidRPr="008347F0">
              <w:rPr>
                <w:rFonts w:ascii="Arial" w:hAnsi="Arial" w:cs="Arial"/>
                <w:bCs/>
                <w:sz w:val="18"/>
                <w:szCs w:val="18"/>
                <w:u w:val="single"/>
              </w:rPr>
              <w:t>Pressekontakt:</w:t>
            </w:r>
          </w:p>
          <w:p w:rsidR="008347F0" w:rsidRPr="008347F0" w:rsidRDefault="008347F0" w:rsidP="00A02904">
            <w:pPr>
              <w:rPr>
                <w:rFonts w:ascii="Arial" w:hAnsi="Arial" w:cs="Arial"/>
                <w:b/>
                <w:bCs/>
                <w:sz w:val="18"/>
                <w:szCs w:val="18"/>
              </w:rPr>
            </w:pPr>
            <w:r w:rsidRPr="008347F0">
              <w:rPr>
                <w:rFonts w:ascii="Arial" w:hAnsi="Arial" w:cs="Arial"/>
                <w:b/>
                <w:bCs/>
                <w:sz w:val="18"/>
                <w:szCs w:val="18"/>
              </w:rPr>
              <w:t>Werner Menzel (DJV)</w:t>
            </w:r>
          </w:p>
          <w:p w:rsidR="008347F0" w:rsidRPr="008347F0" w:rsidRDefault="008347F0" w:rsidP="00A02904">
            <w:pPr>
              <w:rPr>
                <w:rFonts w:ascii="Arial" w:hAnsi="Arial" w:cs="Arial"/>
                <w:sz w:val="18"/>
                <w:szCs w:val="18"/>
              </w:rPr>
            </w:pPr>
            <w:r w:rsidRPr="008347F0">
              <w:rPr>
                <w:rFonts w:ascii="Arial" w:hAnsi="Arial" w:cs="Arial"/>
                <w:b/>
                <w:bCs/>
                <w:sz w:val="18"/>
                <w:szCs w:val="18"/>
              </w:rPr>
              <w:t>Presse- und Mediendienstleistungen</w:t>
            </w:r>
            <w:r w:rsidRPr="008347F0">
              <w:rPr>
                <w:rFonts w:ascii="Arial" w:hAnsi="Arial" w:cs="Arial"/>
                <w:sz w:val="18"/>
                <w:szCs w:val="18"/>
              </w:rPr>
              <w:br/>
              <w:t>Brunnenstraße 5</w:t>
            </w:r>
            <w:r w:rsidRPr="008347F0">
              <w:rPr>
                <w:rFonts w:ascii="Arial" w:hAnsi="Arial" w:cs="Arial"/>
                <w:sz w:val="18"/>
                <w:szCs w:val="18"/>
              </w:rPr>
              <w:br/>
              <w:t>D-56412 Ruppach</w:t>
            </w:r>
            <w:r w:rsidR="000D0AC6">
              <w:rPr>
                <w:rFonts w:ascii="Arial" w:hAnsi="Arial" w:cs="Arial"/>
                <w:sz w:val="18"/>
                <w:szCs w:val="18"/>
              </w:rPr>
              <w:t>-Goldhausen</w:t>
            </w:r>
          </w:p>
          <w:p w:rsidR="008347F0" w:rsidRPr="008347F0" w:rsidRDefault="008347F0" w:rsidP="00A02904">
            <w:pPr>
              <w:rPr>
                <w:rFonts w:ascii="Arial" w:hAnsi="Arial" w:cs="Arial"/>
                <w:sz w:val="18"/>
                <w:szCs w:val="18"/>
              </w:rPr>
            </w:pPr>
            <w:r w:rsidRPr="00863EF5">
              <w:rPr>
                <w:rFonts w:ascii="Arial" w:hAnsi="Arial" w:cs="Arial"/>
                <w:sz w:val="18"/>
                <w:szCs w:val="18"/>
              </w:rPr>
              <w:t>info@men</w:t>
            </w:r>
            <w:r w:rsidR="00863EF5" w:rsidRPr="00863EF5">
              <w:rPr>
                <w:rFonts w:ascii="Arial" w:hAnsi="Arial" w:cs="Arial"/>
                <w:sz w:val="18"/>
                <w:szCs w:val="18"/>
              </w:rPr>
              <w:t>zel-pr.de</w:t>
            </w:r>
          </w:p>
          <w:p w:rsidR="00863EF5" w:rsidRPr="00863EF5" w:rsidRDefault="008347F0" w:rsidP="00A02904">
            <w:pPr>
              <w:rPr>
                <w:rFonts w:ascii="Arial" w:hAnsi="Arial" w:cs="Arial"/>
                <w:sz w:val="18"/>
                <w:szCs w:val="18"/>
              </w:rPr>
            </w:pPr>
            <w:r w:rsidRPr="00863EF5">
              <w:rPr>
                <w:rFonts w:ascii="Arial" w:hAnsi="Arial" w:cs="Arial"/>
                <w:sz w:val="18"/>
                <w:szCs w:val="18"/>
              </w:rPr>
              <w:t>www.me</w:t>
            </w:r>
            <w:r w:rsidR="00863EF5" w:rsidRPr="00863EF5">
              <w:rPr>
                <w:rFonts w:ascii="Arial" w:hAnsi="Arial" w:cs="Arial"/>
                <w:sz w:val="18"/>
                <w:szCs w:val="18"/>
              </w:rPr>
              <w:t>nzel-pr.de</w:t>
            </w:r>
          </w:p>
          <w:p w:rsidR="00DA382F" w:rsidRDefault="008347F0" w:rsidP="00A02904">
            <w:pPr>
              <w:rPr>
                <w:rFonts w:ascii="Arial" w:hAnsi="Arial" w:cs="Arial"/>
                <w:sz w:val="18"/>
                <w:szCs w:val="18"/>
                <w:lang w:val="en-US"/>
              </w:rPr>
            </w:pPr>
            <w:r w:rsidRPr="00863EF5">
              <w:rPr>
                <w:rFonts w:ascii="Arial" w:hAnsi="Arial" w:cs="Arial"/>
                <w:sz w:val="18"/>
                <w:szCs w:val="18"/>
                <w:lang w:val="en-US"/>
              </w:rPr>
              <w:t>Tel.: 0 26 02 / 67 19 84</w:t>
            </w:r>
          </w:p>
          <w:p w:rsidR="00FF4227" w:rsidRPr="00863EF5" w:rsidRDefault="00FF4227" w:rsidP="00A02904">
            <w:pPr>
              <w:rPr>
                <w:rFonts w:ascii="Arial" w:hAnsi="Arial" w:cs="Arial"/>
                <w:sz w:val="18"/>
                <w:szCs w:val="18"/>
                <w:lang w:val="en-US"/>
              </w:rPr>
            </w:pPr>
            <w:r>
              <w:rPr>
                <w:rFonts w:ascii="Arial" w:hAnsi="Arial" w:cs="Arial"/>
                <w:sz w:val="18"/>
                <w:szCs w:val="18"/>
                <w:lang w:val="en-US"/>
              </w:rPr>
              <w:t>Mobil: 0178 / 33 216 27</w:t>
            </w:r>
          </w:p>
        </w:tc>
        <w:tc>
          <w:tcPr>
            <w:tcW w:w="2517" w:type="pct"/>
            <w:shd w:val="clear" w:color="auto" w:fill="auto"/>
          </w:tcPr>
          <w:p w:rsidR="008347F0" w:rsidRPr="008347F0" w:rsidRDefault="008347F0" w:rsidP="00A02904">
            <w:pPr>
              <w:rPr>
                <w:rFonts w:ascii="Arial" w:hAnsi="Arial" w:cs="Arial"/>
                <w:bCs/>
                <w:sz w:val="18"/>
                <w:szCs w:val="18"/>
                <w:u w:val="single"/>
              </w:rPr>
            </w:pPr>
            <w:r w:rsidRPr="008347F0">
              <w:rPr>
                <w:rFonts w:ascii="Arial" w:hAnsi="Arial" w:cs="Arial"/>
                <w:bCs/>
                <w:sz w:val="18"/>
                <w:szCs w:val="18"/>
                <w:u w:val="single"/>
              </w:rPr>
              <w:t>Unternehmen:</w:t>
            </w:r>
          </w:p>
          <w:p w:rsidR="008347F0" w:rsidRPr="008347F0" w:rsidRDefault="008347F0" w:rsidP="00A02904">
            <w:pPr>
              <w:rPr>
                <w:rFonts w:ascii="Arial" w:hAnsi="Arial" w:cs="Arial"/>
                <w:b/>
                <w:bCs/>
                <w:sz w:val="18"/>
                <w:szCs w:val="18"/>
              </w:rPr>
            </w:pPr>
            <w:r>
              <w:rPr>
                <w:rFonts w:ascii="Arial" w:hAnsi="Arial" w:cs="Arial"/>
                <w:b/>
                <w:bCs/>
                <w:sz w:val="18"/>
                <w:szCs w:val="18"/>
              </w:rPr>
              <w:t>Mank</w:t>
            </w:r>
            <w:r w:rsidRPr="008347F0">
              <w:rPr>
                <w:rFonts w:ascii="Arial" w:hAnsi="Arial" w:cs="Arial"/>
                <w:b/>
                <w:bCs/>
                <w:sz w:val="18"/>
                <w:szCs w:val="18"/>
              </w:rPr>
              <w:t xml:space="preserve"> GmbH</w:t>
            </w:r>
            <w:r w:rsidR="00DA382F">
              <w:rPr>
                <w:rFonts w:ascii="Arial" w:hAnsi="Arial" w:cs="Arial"/>
                <w:b/>
                <w:bCs/>
                <w:sz w:val="18"/>
                <w:szCs w:val="18"/>
              </w:rPr>
              <w:t xml:space="preserve"> - D</w:t>
            </w:r>
            <w:r w:rsidR="00581536">
              <w:rPr>
                <w:rFonts w:ascii="Arial" w:hAnsi="Arial" w:cs="Arial"/>
                <w:b/>
                <w:bCs/>
                <w:sz w:val="18"/>
                <w:szCs w:val="18"/>
              </w:rPr>
              <w:t>esigned</w:t>
            </w:r>
            <w:r w:rsidR="00DA382F">
              <w:rPr>
                <w:rFonts w:ascii="Arial" w:hAnsi="Arial" w:cs="Arial"/>
                <w:b/>
                <w:bCs/>
                <w:sz w:val="18"/>
                <w:szCs w:val="18"/>
              </w:rPr>
              <w:t xml:space="preserve"> P</w:t>
            </w:r>
            <w:r w:rsidR="00581536">
              <w:rPr>
                <w:rFonts w:ascii="Arial" w:hAnsi="Arial" w:cs="Arial"/>
                <w:b/>
                <w:bCs/>
                <w:sz w:val="18"/>
                <w:szCs w:val="18"/>
              </w:rPr>
              <w:t>aper</w:t>
            </w:r>
            <w:r w:rsidR="00DA382F">
              <w:rPr>
                <w:rFonts w:ascii="Arial" w:hAnsi="Arial" w:cs="Arial"/>
                <w:b/>
                <w:bCs/>
                <w:sz w:val="18"/>
                <w:szCs w:val="18"/>
              </w:rPr>
              <w:t xml:space="preserve"> P</w:t>
            </w:r>
            <w:r w:rsidR="00581536">
              <w:rPr>
                <w:rFonts w:ascii="Arial" w:hAnsi="Arial" w:cs="Arial"/>
                <w:b/>
                <w:bCs/>
                <w:sz w:val="18"/>
                <w:szCs w:val="18"/>
              </w:rPr>
              <w:t>roducts</w:t>
            </w:r>
          </w:p>
          <w:p w:rsidR="008347F0" w:rsidRPr="008347F0" w:rsidRDefault="00F41E55" w:rsidP="00A02904">
            <w:pPr>
              <w:rPr>
                <w:rFonts w:ascii="Arial" w:hAnsi="Arial" w:cs="Arial"/>
                <w:b/>
                <w:bCs/>
                <w:sz w:val="18"/>
                <w:szCs w:val="18"/>
              </w:rPr>
            </w:pPr>
            <w:r>
              <w:rPr>
                <w:rFonts w:ascii="Arial" w:hAnsi="Arial" w:cs="Arial"/>
                <w:b/>
                <w:bCs/>
                <w:sz w:val="18"/>
                <w:szCs w:val="18"/>
              </w:rPr>
              <w:t>André Becker</w:t>
            </w:r>
          </w:p>
          <w:p w:rsidR="008347F0" w:rsidRPr="008347F0" w:rsidRDefault="008347F0" w:rsidP="00A02904">
            <w:pPr>
              <w:rPr>
                <w:rFonts w:ascii="Arial" w:hAnsi="Arial" w:cs="Arial"/>
                <w:sz w:val="18"/>
                <w:szCs w:val="18"/>
              </w:rPr>
            </w:pPr>
            <w:r>
              <w:rPr>
                <w:rFonts w:ascii="Arial" w:hAnsi="Arial" w:cs="Arial"/>
                <w:sz w:val="18"/>
                <w:szCs w:val="18"/>
              </w:rPr>
              <w:t>Industriepark Urbacher Wald / Ringstraße 36</w:t>
            </w:r>
            <w:r w:rsidRPr="008347F0">
              <w:rPr>
                <w:rFonts w:ascii="Arial" w:hAnsi="Arial" w:cs="Arial"/>
                <w:sz w:val="18"/>
                <w:szCs w:val="18"/>
              </w:rPr>
              <w:br/>
              <w:t>D-5</w:t>
            </w:r>
            <w:r>
              <w:rPr>
                <w:rFonts w:ascii="Arial" w:hAnsi="Arial" w:cs="Arial"/>
                <w:sz w:val="18"/>
                <w:szCs w:val="18"/>
              </w:rPr>
              <w:t>6307</w:t>
            </w:r>
            <w:r w:rsidRPr="008347F0">
              <w:rPr>
                <w:rFonts w:ascii="Arial" w:hAnsi="Arial" w:cs="Arial"/>
                <w:sz w:val="18"/>
                <w:szCs w:val="18"/>
              </w:rPr>
              <w:t xml:space="preserve"> </w:t>
            </w:r>
            <w:r>
              <w:rPr>
                <w:rFonts w:ascii="Arial" w:hAnsi="Arial" w:cs="Arial"/>
                <w:sz w:val="18"/>
                <w:szCs w:val="18"/>
              </w:rPr>
              <w:t>Dernbach</w:t>
            </w:r>
          </w:p>
          <w:p w:rsidR="008347F0" w:rsidRPr="008347F0" w:rsidRDefault="004F332C" w:rsidP="00A02904">
            <w:pPr>
              <w:rPr>
                <w:rFonts w:ascii="Arial" w:hAnsi="Arial" w:cs="Arial"/>
                <w:sz w:val="18"/>
                <w:szCs w:val="18"/>
              </w:rPr>
            </w:pPr>
            <w:r>
              <w:rPr>
                <w:rFonts w:ascii="Arial" w:hAnsi="Arial" w:cs="Arial"/>
                <w:sz w:val="18"/>
                <w:szCs w:val="18"/>
              </w:rPr>
              <w:t>a</w:t>
            </w:r>
            <w:r w:rsidR="00C83B83" w:rsidRPr="00863EF5">
              <w:rPr>
                <w:rFonts w:ascii="Arial" w:hAnsi="Arial" w:cs="Arial"/>
                <w:sz w:val="18"/>
                <w:szCs w:val="18"/>
              </w:rPr>
              <w:t>.</w:t>
            </w:r>
            <w:r>
              <w:rPr>
                <w:rFonts w:ascii="Arial" w:hAnsi="Arial" w:cs="Arial"/>
                <w:sz w:val="18"/>
                <w:szCs w:val="18"/>
              </w:rPr>
              <w:t>becker</w:t>
            </w:r>
            <w:r w:rsidR="008347F0" w:rsidRPr="00863EF5">
              <w:rPr>
                <w:rFonts w:ascii="Arial" w:hAnsi="Arial" w:cs="Arial"/>
                <w:sz w:val="18"/>
                <w:szCs w:val="18"/>
              </w:rPr>
              <w:t>@mank.de</w:t>
            </w:r>
          </w:p>
          <w:p w:rsidR="008347F0" w:rsidRPr="008347F0" w:rsidRDefault="008347F0" w:rsidP="00A02904">
            <w:pPr>
              <w:rPr>
                <w:rFonts w:ascii="Arial" w:hAnsi="Arial" w:cs="Arial"/>
                <w:sz w:val="18"/>
                <w:szCs w:val="18"/>
              </w:rPr>
            </w:pPr>
            <w:r w:rsidRPr="00863EF5">
              <w:rPr>
                <w:rFonts w:ascii="Arial" w:hAnsi="Arial" w:cs="Arial"/>
                <w:sz w:val="18"/>
                <w:szCs w:val="18"/>
              </w:rPr>
              <w:t>www.mank.de</w:t>
            </w:r>
          </w:p>
          <w:p w:rsidR="008347F0" w:rsidRPr="008347F0" w:rsidRDefault="008347F0" w:rsidP="00A02904">
            <w:pPr>
              <w:rPr>
                <w:rFonts w:ascii="Arial" w:hAnsi="Arial" w:cs="Arial"/>
                <w:bCs/>
                <w:sz w:val="18"/>
                <w:szCs w:val="18"/>
              </w:rPr>
            </w:pPr>
            <w:r w:rsidRPr="008347F0">
              <w:rPr>
                <w:rFonts w:ascii="Arial" w:hAnsi="Arial" w:cs="Arial"/>
                <w:sz w:val="18"/>
                <w:szCs w:val="18"/>
              </w:rPr>
              <w:t>Tel.: 0</w:t>
            </w:r>
            <w:r>
              <w:rPr>
                <w:rFonts w:ascii="Arial" w:hAnsi="Arial" w:cs="Arial"/>
                <w:sz w:val="18"/>
                <w:szCs w:val="18"/>
              </w:rPr>
              <w:t xml:space="preserve"> </w:t>
            </w:r>
            <w:r w:rsidRPr="008347F0">
              <w:rPr>
                <w:rFonts w:ascii="Arial" w:hAnsi="Arial" w:cs="Arial"/>
                <w:sz w:val="18"/>
                <w:szCs w:val="18"/>
              </w:rPr>
              <w:t>2</w:t>
            </w:r>
            <w:r>
              <w:rPr>
                <w:rFonts w:ascii="Arial" w:hAnsi="Arial" w:cs="Arial"/>
                <w:sz w:val="18"/>
                <w:szCs w:val="18"/>
              </w:rPr>
              <w:t>6</w:t>
            </w:r>
            <w:r w:rsidRPr="008347F0">
              <w:rPr>
                <w:rFonts w:ascii="Arial" w:hAnsi="Arial" w:cs="Arial"/>
                <w:sz w:val="18"/>
                <w:szCs w:val="18"/>
              </w:rPr>
              <w:t xml:space="preserve"> </w:t>
            </w:r>
            <w:r>
              <w:rPr>
                <w:rFonts w:ascii="Arial" w:hAnsi="Arial" w:cs="Arial"/>
                <w:sz w:val="18"/>
                <w:szCs w:val="18"/>
              </w:rPr>
              <w:t>89</w:t>
            </w:r>
            <w:r w:rsidRPr="008347F0">
              <w:rPr>
                <w:rFonts w:ascii="Arial" w:hAnsi="Arial" w:cs="Arial"/>
                <w:sz w:val="18"/>
                <w:szCs w:val="18"/>
              </w:rPr>
              <w:t xml:space="preserve"> / </w:t>
            </w:r>
            <w:r>
              <w:rPr>
                <w:rFonts w:ascii="Arial" w:hAnsi="Arial" w:cs="Arial"/>
                <w:sz w:val="18"/>
                <w:szCs w:val="18"/>
              </w:rPr>
              <w:t>9 41 5</w:t>
            </w:r>
            <w:r w:rsidR="00C83B83">
              <w:rPr>
                <w:rFonts w:ascii="Arial" w:hAnsi="Arial" w:cs="Arial"/>
                <w:sz w:val="18"/>
                <w:szCs w:val="18"/>
              </w:rPr>
              <w:t xml:space="preserve">1 </w:t>
            </w:r>
            <w:r w:rsidR="004F332C">
              <w:rPr>
                <w:rFonts w:ascii="Arial" w:hAnsi="Arial" w:cs="Arial"/>
                <w:sz w:val="18"/>
                <w:szCs w:val="18"/>
              </w:rPr>
              <w:t>13</w:t>
            </w:r>
            <w:r w:rsidRPr="008347F0">
              <w:rPr>
                <w:rFonts w:ascii="Arial" w:hAnsi="Arial" w:cs="Arial"/>
                <w:sz w:val="18"/>
                <w:szCs w:val="18"/>
              </w:rPr>
              <w:br/>
              <w:t>Fax: 0</w:t>
            </w:r>
            <w:r>
              <w:rPr>
                <w:rFonts w:ascii="Arial" w:hAnsi="Arial" w:cs="Arial"/>
                <w:sz w:val="18"/>
                <w:szCs w:val="18"/>
              </w:rPr>
              <w:t xml:space="preserve"> </w:t>
            </w:r>
            <w:r w:rsidRPr="008347F0">
              <w:rPr>
                <w:rFonts w:ascii="Arial" w:hAnsi="Arial" w:cs="Arial"/>
                <w:sz w:val="18"/>
                <w:szCs w:val="18"/>
              </w:rPr>
              <w:t>2</w:t>
            </w:r>
            <w:r>
              <w:rPr>
                <w:rFonts w:ascii="Arial" w:hAnsi="Arial" w:cs="Arial"/>
                <w:sz w:val="18"/>
                <w:szCs w:val="18"/>
              </w:rPr>
              <w:t>6 89</w:t>
            </w:r>
            <w:r w:rsidRPr="008347F0">
              <w:rPr>
                <w:rFonts w:ascii="Arial" w:hAnsi="Arial" w:cs="Arial"/>
                <w:sz w:val="18"/>
                <w:szCs w:val="18"/>
              </w:rPr>
              <w:t xml:space="preserve"> / 9</w:t>
            </w:r>
            <w:r>
              <w:rPr>
                <w:rFonts w:ascii="Arial" w:hAnsi="Arial" w:cs="Arial"/>
                <w:sz w:val="18"/>
                <w:szCs w:val="18"/>
              </w:rPr>
              <w:t xml:space="preserve"> </w:t>
            </w:r>
            <w:r w:rsidRPr="008347F0">
              <w:rPr>
                <w:rFonts w:ascii="Arial" w:hAnsi="Arial" w:cs="Arial"/>
                <w:sz w:val="18"/>
                <w:szCs w:val="18"/>
              </w:rPr>
              <w:t>4</w:t>
            </w:r>
            <w:r>
              <w:rPr>
                <w:rFonts w:ascii="Arial" w:hAnsi="Arial" w:cs="Arial"/>
                <w:sz w:val="18"/>
                <w:szCs w:val="18"/>
              </w:rPr>
              <w:t>1 5</w:t>
            </w:r>
            <w:r w:rsidR="0091347B">
              <w:rPr>
                <w:rFonts w:ascii="Arial" w:hAnsi="Arial" w:cs="Arial"/>
                <w:sz w:val="18"/>
                <w:szCs w:val="18"/>
              </w:rPr>
              <w:t>3 1</w:t>
            </w:r>
            <w:r w:rsidR="004F332C">
              <w:rPr>
                <w:rFonts w:ascii="Arial" w:hAnsi="Arial" w:cs="Arial"/>
                <w:sz w:val="18"/>
                <w:szCs w:val="18"/>
              </w:rPr>
              <w:t>13</w:t>
            </w:r>
          </w:p>
        </w:tc>
      </w:tr>
    </w:tbl>
    <w:p w:rsidR="000E3AFB" w:rsidRPr="006618FA" w:rsidRDefault="000E3AFB" w:rsidP="00A02904">
      <w:pPr>
        <w:spacing w:line="360" w:lineRule="auto"/>
        <w:ind w:left="-284"/>
        <w:rPr>
          <w:rFonts w:ascii="Arial" w:hAnsi="Arial" w:cs="Arial"/>
          <w:sz w:val="22"/>
          <w:szCs w:val="22"/>
        </w:rPr>
      </w:pPr>
    </w:p>
    <w:sectPr w:rsidR="000E3AFB" w:rsidRPr="006618FA" w:rsidSect="00AB6292">
      <w:headerReference w:type="default" r:id="rId11"/>
      <w:pgSz w:w="11906" w:h="16838" w:code="9"/>
      <w:pgMar w:top="2268" w:right="1133" w:bottom="567"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EB" w:rsidRDefault="007042EB">
      <w:r>
        <w:separator/>
      </w:r>
    </w:p>
  </w:endnote>
  <w:endnote w:type="continuationSeparator" w:id="0">
    <w:p w:rsidR="007042EB" w:rsidRDefault="0070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EB" w:rsidRDefault="007042EB">
      <w:r>
        <w:separator/>
      </w:r>
    </w:p>
  </w:footnote>
  <w:footnote w:type="continuationSeparator" w:id="0">
    <w:p w:rsidR="007042EB" w:rsidRDefault="0070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38" w:rsidRDefault="00604FC3" w:rsidP="00A67E9B">
    <w:pPr>
      <w:pStyle w:val="Kopfzeile"/>
      <w:jc w:val="right"/>
    </w:pPr>
    <w:r>
      <w:rPr>
        <w:noProof/>
      </w:rPr>
      <w:drawing>
        <wp:inline distT="0" distB="0" distL="0" distR="0">
          <wp:extent cx="4667250" cy="914400"/>
          <wp:effectExtent l="0" t="0" r="0" b="0"/>
          <wp:docPr id="1" name="Bild 1" descr="mank_logo_P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k_logo_PR-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11"/>
    <w:rsid w:val="00000959"/>
    <w:rsid w:val="00002032"/>
    <w:rsid w:val="00007C81"/>
    <w:rsid w:val="00010F65"/>
    <w:rsid w:val="000247E5"/>
    <w:rsid w:val="00024C02"/>
    <w:rsid w:val="00027FFC"/>
    <w:rsid w:val="00034AF5"/>
    <w:rsid w:val="00037172"/>
    <w:rsid w:val="000377FD"/>
    <w:rsid w:val="0004219F"/>
    <w:rsid w:val="0004350D"/>
    <w:rsid w:val="00043D04"/>
    <w:rsid w:val="00044D3D"/>
    <w:rsid w:val="00057999"/>
    <w:rsid w:val="0007587C"/>
    <w:rsid w:val="000767AA"/>
    <w:rsid w:val="00084E37"/>
    <w:rsid w:val="000909FE"/>
    <w:rsid w:val="00097A17"/>
    <w:rsid w:val="000A0130"/>
    <w:rsid w:val="000A0C9D"/>
    <w:rsid w:val="000A3BF9"/>
    <w:rsid w:val="000A4E18"/>
    <w:rsid w:val="000B26A9"/>
    <w:rsid w:val="000B2EAE"/>
    <w:rsid w:val="000B7C75"/>
    <w:rsid w:val="000B7F5F"/>
    <w:rsid w:val="000C5361"/>
    <w:rsid w:val="000C7E17"/>
    <w:rsid w:val="000D08FE"/>
    <w:rsid w:val="000D0AC6"/>
    <w:rsid w:val="000D2AEA"/>
    <w:rsid w:val="000D5FF0"/>
    <w:rsid w:val="000E1FAC"/>
    <w:rsid w:val="000E3AFB"/>
    <w:rsid w:val="000E58D6"/>
    <w:rsid w:val="000F1EA7"/>
    <w:rsid w:val="000F7F08"/>
    <w:rsid w:val="00100B5B"/>
    <w:rsid w:val="00101AC6"/>
    <w:rsid w:val="00106266"/>
    <w:rsid w:val="001128A6"/>
    <w:rsid w:val="00113911"/>
    <w:rsid w:val="001232CA"/>
    <w:rsid w:val="00125093"/>
    <w:rsid w:val="001264A5"/>
    <w:rsid w:val="00131C26"/>
    <w:rsid w:val="00134D60"/>
    <w:rsid w:val="00144E60"/>
    <w:rsid w:val="0014668F"/>
    <w:rsid w:val="0015315A"/>
    <w:rsid w:val="00156595"/>
    <w:rsid w:val="00161173"/>
    <w:rsid w:val="001642D0"/>
    <w:rsid w:val="00175755"/>
    <w:rsid w:val="001771EC"/>
    <w:rsid w:val="00177A4D"/>
    <w:rsid w:val="00180452"/>
    <w:rsid w:val="00181FB7"/>
    <w:rsid w:val="0019410E"/>
    <w:rsid w:val="00196AC2"/>
    <w:rsid w:val="00196C56"/>
    <w:rsid w:val="001A491E"/>
    <w:rsid w:val="001B599A"/>
    <w:rsid w:val="001C0668"/>
    <w:rsid w:val="001C1272"/>
    <w:rsid w:val="001C1B32"/>
    <w:rsid w:val="001C21DA"/>
    <w:rsid w:val="001C55C8"/>
    <w:rsid w:val="001C60BF"/>
    <w:rsid w:val="001D6E52"/>
    <w:rsid w:val="001D7236"/>
    <w:rsid w:val="001E3B39"/>
    <w:rsid w:val="001E3F9F"/>
    <w:rsid w:val="001F47D0"/>
    <w:rsid w:val="001F77A2"/>
    <w:rsid w:val="001F7DED"/>
    <w:rsid w:val="00200C35"/>
    <w:rsid w:val="0020477F"/>
    <w:rsid w:val="00204F44"/>
    <w:rsid w:val="00205AF3"/>
    <w:rsid w:val="00212E49"/>
    <w:rsid w:val="0021593C"/>
    <w:rsid w:val="0022292F"/>
    <w:rsid w:val="00230859"/>
    <w:rsid w:val="0024288C"/>
    <w:rsid w:val="002441B0"/>
    <w:rsid w:val="00267451"/>
    <w:rsid w:val="00273D6D"/>
    <w:rsid w:val="002742D2"/>
    <w:rsid w:val="00291AB2"/>
    <w:rsid w:val="00293E58"/>
    <w:rsid w:val="00297795"/>
    <w:rsid w:val="002A360F"/>
    <w:rsid w:val="002A4027"/>
    <w:rsid w:val="002B0A30"/>
    <w:rsid w:val="002B2C65"/>
    <w:rsid w:val="002C0B9F"/>
    <w:rsid w:val="002C30C2"/>
    <w:rsid w:val="002C63F4"/>
    <w:rsid w:val="002C6719"/>
    <w:rsid w:val="002D6396"/>
    <w:rsid w:val="002E05BB"/>
    <w:rsid w:val="002E41DF"/>
    <w:rsid w:val="002E481B"/>
    <w:rsid w:val="002F4BC4"/>
    <w:rsid w:val="003121AC"/>
    <w:rsid w:val="003129DD"/>
    <w:rsid w:val="003171EA"/>
    <w:rsid w:val="0032301A"/>
    <w:rsid w:val="003236A8"/>
    <w:rsid w:val="00330808"/>
    <w:rsid w:val="00334C40"/>
    <w:rsid w:val="0033596F"/>
    <w:rsid w:val="00341C68"/>
    <w:rsid w:val="003424CB"/>
    <w:rsid w:val="003437F2"/>
    <w:rsid w:val="003448B5"/>
    <w:rsid w:val="00345352"/>
    <w:rsid w:val="0034605D"/>
    <w:rsid w:val="00347439"/>
    <w:rsid w:val="00350A48"/>
    <w:rsid w:val="00362594"/>
    <w:rsid w:val="00365A4C"/>
    <w:rsid w:val="0036633F"/>
    <w:rsid w:val="0037353B"/>
    <w:rsid w:val="003879AF"/>
    <w:rsid w:val="003908E8"/>
    <w:rsid w:val="003975FF"/>
    <w:rsid w:val="003976F7"/>
    <w:rsid w:val="003A616D"/>
    <w:rsid w:val="003B05A9"/>
    <w:rsid w:val="003B2EA2"/>
    <w:rsid w:val="003B2EC8"/>
    <w:rsid w:val="003B319E"/>
    <w:rsid w:val="003B6CC9"/>
    <w:rsid w:val="003B754D"/>
    <w:rsid w:val="003B7623"/>
    <w:rsid w:val="003C0507"/>
    <w:rsid w:val="003C55C5"/>
    <w:rsid w:val="003C707B"/>
    <w:rsid w:val="003E6B7E"/>
    <w:rsid w:val="003F0160"/>
    <w:rsid w:val="003F50C3"/>
    <w:rsid w:val="003F632D"/>
    <w:rsid w:val="00400601"/>
    <w:rsid w:val="00401622"/>
    <w:rsid w:val="004026C2"/>
    <w:rsid w:val="00404EF6"/>
    <w:rsid w:val="00404F62"/>
    <w:rsid w:val="0040674F"/>
    <w:rsid w:val="004115E3"/>
    <w:rsid w:val="00413E7F"/>
    <w:rsid w:val="00415782"/>
    <w:rsid w:val="00416CA3"/>
    <w:rsid w:val="0041750A"/>
    <w:rsid w:val="0042139E"/>
    <w:rsid w:val="00423883"/>
    <w:rsid w:val="0042783D"/>
    <w:rsid w:val="00427F7D"/>
    <w:rsid w:val="0043371F"/>
    <w:rsid w:val="00443648"/>
    <w:rsid w:val="00454324"/>
    <w:rsid w:val="00457C39"/>
    <w:rsid w:val="0046236A"/>
    <w:rsid w:val="004634C8"/>
    <w:rsid w:val="00467081"/>
    <w:rsid w:val="004730B6"/>
    <w:rsid w:val="00474DFF"/>
    <w:rsid w:val="0048274F"/>
    <w:rsid w:val="00485B91"/>
    <w:rsid w:val="00490C2F"/>
    <w:rsid w:val="004911F0"/>
    <w:rsid w:val="00492D41"/>
    <w:rsid w:val="004974EF"/>
    <w:rsid w:val="004A7A39"/>
    <w:rsid w:val="004B4504"/>
    <w:rsid w:val="004D116A"/>
    <w:rsid w:val="004D223A"/>
    <w:rsid w:val="004D28D7"/>
    <w:rsid w:val="004E12E3"/>
    <w:rsid w:val="004F332C"/>
    <w:rsid w:val="004F4060"/>
    <w:rsid w:val="004F5D84"/>
    <w:rsid w:val="00500EEF"/>
    <w:rsid w:val="005010C1"/>
    <w:rsid w:val="005048CB"/>
    <w:rsid w:val="00505D28"/>
    <w:rsid w:val="00513266"/>
    <w:rsid w:val="00514042"/>
    <w:rsid w:val="00515F05"/>
    <w:rsid w:val="005177F9"/>
    <w:rsid w:val="0052711A"/>
    <w:rsid w:val="005272BD"/>
    <w:rsid w:val="00533C27"/>
    <w:rsid w:val="00535857"/>
    <w:rsid w:val="00536978"/>
    <w:rsid w:val="0053757B"/>
    <w:rsid w:val="00543660"/>
    <w:rsid w:val="0054777A"/>
    <w:rsid w:val="0054780F"/>
    <w:rsid w:val="005526F8"/>
    <w:rsid w:val="00554DF7"/>
    <w:rsid w:val="0056008C"/>
    <w:rsid w:val="00562051"/>
    <w:rsid w:val="0056330F"/>
    <w:rsid w:val="005661BB"/>
    <w:rsid w:val="00574328"/>
    <w:rsid w:val="005771A6"/>
    <w:rsid w:val="00581536"/>
    <w:rsid w:val="005837E0"/>
    <w:rsid w:val="00584E19"/>
    <w:rsid w:val="00586CF1"/>
    <w:rsid w:val="005878C1"/>
    <w:rsid w:val="00595BD9"/>
    <w:rsid w:val="00596481"/>
    <w:rsid w:val="00596863"/>
    <w:rsid w:val="005A4C2C"/>
    <w:rsid w:val="005A5E3D"/>
    <w:rsid w:val="005A6A2D"/>
    <w:rsid w:val="005B1B5D"/>
    <w:rsid w:val="005B2910"/>
    <w:rsid w:val="005B3231"/>
    <w:rsid w:val="005D1F0D"/>
    <w:rsid w:val="005D59FD"/>
    <w:rsid w:val="005D7C95"/>
    <w:rsid w:val="005E34DC"/>
    <w:rsid w:val="005E57CF"/>
    <w:rsid w:val="005F0B7A"/>
    <w:rsid w:val="005F5825"/>
    <w:rsid w:val="00601F92"/>
    <w:rsid w:val="00604630"/>
    <w:rsid w:val="00604FC3"/>
    <w:rsid w:val="00606724"/>
    <w:rsid w:val="006133AA"/>
    <w:rsid w:val="006235B4"/>
    <w:rsid w:val="006251D3"/>
    <w:rsid w:val="00626011"/>
    <w:rsid w:val="00633C18"/>
    <w:rsid w:val="00634678"/>
    <w:rsid w:val="00646B00"/>
    <w:rsid w:val="006530AC"/>
    <w:rsid w:val="006544F5"/>
    <w:rsid w:val="006579A1"/>
    <w:rsid w:val="00660420"/>
    <w:rsid w:val="00660D96"/>
    <w:rsid w:val="006618FA"/>
    <w:rsid w:val="00663ABE"/>
    <w:rsid w:val="00665477"/>
    <w:rsid w:val="00665A4C"/>
    <w:rsid w:val="00665E95"/>
    <w:rsid w:val="00667A3A"/>
    <w:rsid w:val="00670C3E"/>
    <w:rsid w:val="00671A91"/>
    <w:rsid w:val="00672B10"/>
    <w:rsid w:val="00673840"/>
    <w:rsid w:val="00677790"/>
    <w:rsid w:val="00677898"/>
    <w:rsid w:val="00677F7E"/>
    <w:rsid w:val="00680AAC"/>
    <w:rsid w:val="006819B9"/>
    <w:rsid w:val="0068427F"/>
    <w:rsid w:val="006859AA"/>
    <w:rsid w:val="00686983"/>
    <w:rsid w:val="00687C97"/>
    <w:rsid w:val="006909B5"/>
    <w:rsid w:val="00695588"/>
    <w:rsid w:val="00695A2F"/>
    <w:rsid w:val="006A024E"/>
    <w:rsid w:val="006A3D3B"/>
    <w:rsid w:val="006A5520"/>
    <w:rsid w:val="006A7DEA"/>
    <w:rsid w:val="006B23E6"/>
    <w:rsid w:val="006B2FB8"/>
    <w:rsid w:val="006B312C"/>
    <w:rsid w:val="006B4322"/>
    <w:rsid w:val="006B5671"/>
    <w:rsid w:val="006C077A"/>
    <w:rsid w:val="006C07F1"/>
    <w:rsid w:val="006C1C67"/>
    <w:rsid w:val="006C2336"/>
    <w:rsid w:val="006C3597"/>
    <w:rsid w:val="006D2FFA"/>
    <w:rsid w:val="006D51AD"/>
    <w:rsid w:val="006D6C13"/>
    <w:rsid w:val="006D6EC1"/>
    <w:rsid w:val="006D774B"/>
    <w:rsid w:val="006E0012"/>
    <w:rsid w:val="006E4E6E"/>
    <w:rsid w:val="006E6422"/>
    <w:rsid w:val="006F15FE"/>
    <w:rsid w:val="006F36BC"/>
    <w:rsid w:val="006F6D71"/>
    <w:rsid w:val="006F6ED2"/>
    <w:rsid w:val="006F7A50"/>
    <w:rsid w:val="00700E2A"/>
    <w:rsid w:val="007042EB"/>
    <w:rsid w:val="00704613"/>
    <w:rsid w:val="00705281"/>
    <w:rsid w:val="00706613"/>
    <w:rsid w:val="00707BD5"/>
    <w:rsid w:val="0071258A"/>
    <w:rsid w:val="00713FC1"/>
    <w:rsid w:val="007176B9"/>
    <w:rsid w:val="00720006"/>
    <w:rsid w:val="00726842"/>
    <w:rsid w:val="00727FFD"/>
    <w:rsid w:val="00730F90"/>
    <w:rsid w:val="00732128"/>
    <w:rsid w:val="007326FE"/>
    <w:rsid w:val="007377EC"/>
    <w:rsid w:val="00740E32"/>
    <w:rsid w:val="0076144F"/>
    <w:rsid w:val="00762160"/>
    <w:rsid w:val="007624C3"/>
    <w:rsid w:val="007703D0"/>
    <w:rsid w:val="00774883"/>
    <w:rsid w:val="00774DEE"/>
    <w:rsid w:val="00775960"/>
    <w:rsid w:val="00775E94"/>
    <w:rsid w:val="00777A72"/>
    <w:rsid w:val="0078506A"/>
    <w:rsid w:val="00785DB6"/>
    <w:rsid w:val="00786285"/>
    <w:rsid w:val="00791A8E"/>
    <w:rsid w:val="0079425D"/>
    <w:rsid w:val="007A00D5"/>
    <w:rsid w:val="007A2F95"/>
    <w:rsid w:val="007A5F27"/>
    <w:rsid w:val="007A6521"/>
    <w:rsid w:val="007A6CEF"/>
    <w:rsid w:val="007A785E"/>
    <w:rsid w:val="007B3A78"/>
    <w:rsid w:val="007B4484"/>
    <w:rsid w:val="007C336A"/>
    <w:rsid w:val="007C7D40"/>
    <w:rsid w:val="007D10BA"/>
    <w:rsid w:val="007D4908"/>
    <w:rsid w:val="007D77F0"/>
    <w:rsid w:val="007E42AA"/>
    <w:rsid w:val="007E65A8"/>
    <w:rsid w:val="007E6E0D"/>
    <w:rsid w:val="007F1BC9"/>
    <w:rsid w:val="007F4917"/>
    <w:rsid w:val="007F6E16"/>
    <w:rsid w:val="007F7161"/>
    <w:rsid w:val="00803223"/>
    <w:rsid w:val="008045B9"/>
    <w:rsid w:val="008068FA"/>
    <w:rsid w:val="00810784"/>
    <w:rsid w:val="00812D67"/>
    <w:rsid w:val="00830FDE"/>
    <w:rsid w:val="008325EE"/>
    <w:rsid w:val="008335DF"/>
    <w:rsid w:val="00834606"/>
    <w:rsid w:val="008347F0"/>
    <w:rsid w:val="008402E6"/>
    <w:rsid w:val="00844AE5"/>
    <w:rsid w:val="0084686C"/>
    <w:rsid w:val="00850E8B"/>
    <w:rsid w:val="008637A4"/>
    <w:rsid w:val="00863EF5"/>
    <w:rsid w:val="00867FEE"/>
    <w:rsid w:val="008733E8"/>
    <w:rsid w:val="008734F2"/>
    <w:rsid w:val="00873AD2"/>
    <w:rsid w:val="00884E5E"/>
    <w:rsid w:val="00887A81"/>
    <w:rsid w:val="00891F3A"/>
    <w:rsid w:val="00895AE7"/>
    <w:rsid w:val="008A5AD0"/>
    <w:rsid w:val="008B659C"/>
    <w:rsid w:val="008C196E"/>
    <w:rsid w:val="008C2B5D"/>
    <w:rsid w:val="008C3540"/>
    <w:rsid w:val="008C3587"/>
    <w:rsid w:val="008C4E86"/>
    <w:rsid w:val="008C5FB7"/>
    <w:rsid w:val="008D45AA"/>
    <w:rsid w:val="008D45BF"/>
    <w:rsid w:val="008D5A53"/>
    <w:rsid w:val="008E0605"/>
    <w:rsid w:val="008E78AA"/>
    <w:rsid w:val="008F0B12"/>
    <w:rsid w:val="008F2B4E"/>
    <w:rsid w:val="008F47CD"/>
    <w:rsid w:val="00901D0C"/>
    <w:rsid w:val="00904C4B"/>
    <w:rsid w:val="0091347B"/>
    <w:rsid w:val="009162E0"/>
    <w:rsid w:val="00917E94"/>
    <w:rsid w:val="00921574"/>
    <w:rsid w:val="00922B51"/>
    <w:rsid w:val="00923B13"/>
    <w:rsid w:val="00924ED4"/>
    <w:rsid w:val="009351EB"/>
    <w:rsid w:val="0094006F"/>
    <w:rsid w:val="00945C8D"/>
    <w:rsid w:val="00950715"/>
    <w:rsid w:val="00953E6F"/>
    <w:rsid w:val="00957D2C"/>
    <w:rsid w:val="00964DDF"/>
    <w:rsid w:val="00967F24"/>
    <w:rsid w:val="00972D74"/>
    <w:rsid w:val="009737E1"/>
    <w:rsid w:val="009747EC"/>
    <w:rsid w:val="0097679E"/>
    <w:rsid w:val="00981910"/>
    <w:rsid w:val="009844E2"/>
    <w:rsid w:val="0099039B"/>
    <w:rsid w:val="009934F1"/>
    <w:rsid w:val="00993D99"/>
    <w:rsid w:val="009A5495"/>
    <w:rsid w:val="009A64B0"/>
    <w:rsid w:val="009B33EF"/>
    <w:rsid w:val="009B37AC"/>
    <w:rsid w:val="009C1D5F"/>
    <w:rsid w:val="009C31C1"/>
    <w:rsid w:val="009C3308"/>
    <w:rsid w:val="009C3640"/>
    <w:rsid w:val="009C551F"/>
    <w:rsid w:val="009D18E1"/>
    <w:rsid w:val="009E006B"/>
    <w:rsid w:val="009E0BF1"/>
    <w:rsid w:val="009E1891"/>
    <w:rsid w:val="009E2C93"/>
    <w:rsid w:val="009E3056"/>
    <w:rsid w:val="009E69C0"/>
    <w:rsid w:val="009F0F60"/>
    <w:rsid w:val="009F31AE"/>
    <w:rsid w:val="009F57F5"/>
    <w:rsid w:val="00A02904"/>
    <w:rsid w:val="00A02F46"/>
    <w:rsid w:val="00A05978"/>
    <w:rsid w:val="00A0624A"/>
    <w:rsid w:val="00A10BA5"/>
    <w:rsid w:val="00A14B3D"/>
    <w:rsid w:val="00A16290"/>
    <w:rsid w:val="00A21471"/>
    <w:rsid w:val="00A3484F"/>
    <w:rsid w:val="00A34A63"/>
    <w:rsid w:val="00A44B68"/>
    <w:rsid w:val="00A46171"/>
    <w:rsid w:val="00A46268"/>
    <w:rsid w:val="00A47B43"/>
    <w:rsid w:val="00A50A95"/>
    <w:rsid w:val="00A52E93"/>
    <w:rsid w:val="00A61BC0"/>
    <w:rsid w:val="00A632D0"/>
    <w:rsid w:val="00A63FF7"/>
    <w:rsid w:val="00A67E9B"/>
    <w:rsid w:val="00A76497"/>
    <w:rsid w:val="00A76C2E"/>
    <w:rsid w:val="00A81630"/>
    <w:rsid w:val="00A82C40"/>
    <w:rsid w:val="00A8705B"/>
    <w:rsid w:val="00A875E4"/>
    <w:rsid w:val="00A87F5A"/>
    <w:rsid w:val="00A91CA6"/>
    <w:rsid w:val="00A936BC"/>
    <w:rsid w:val="00A97A35"/>
    <w:rsid w:val="00AA237A"/>
    <w:rsid w:val="00AA37E9"/>
    <w:rsid w:val="00AA4B17"/>
    <w:rsid w:val="00AB57DD"/>
    <w:rsid w:val="00AB60C9"/>
    <w:rsid w:val="00AB6292"/>
    <w:rsid w:val="00AC0322"/>
    <w:rsid w:val="00AC1590"/>
    <w:rsid w:val="00AC4FC1"/>
    <w:rsid w:val="00AE61A9"/>
    <w:rsid w:val="00AE7129"/>
    <w:rsid w:val="00AE7CD1"/>
    <w:rsid w:val="00AF43FF"/>
    <w:rsid w:val="00AF6DAB"/>
    <w:rsid w:val="00B02D42"/>
    <w:rsid w:val="00B07120"/>
    <w:rsid w:val="00B07D70"/>
    <w:rsid w:val="00B12DB5"/>
    <w:rsid w:val="00B16213"/>
    <w:rsid w:val="00B16BF7"/>
    <w:rsid w:val="00B1771C"/>
    <w:rsid w:val="00B201F9"/>
    <w:rsid w:val="00B27D8F"/>
    <w:rsid w:val="00B34907"/>
    <w:rsid w:val="00B3669E"/>
    <w:rsid w:val="00B40B3F"/>
    <w:rsid w:val="00B40C32"/>
    <w:rsid w:val="00B42130"/>
    <w:rsid w:val="00B44192"/>
    <w:rsid w:val="00B50D90"/>
    <w:rsid w:val="00B62FD4"/>
    <w:rsid w:val="00B63087"/>
    <w:rsid w:val="00B649E8"/>
    <w:rsid w:val="00B6762E"/>
    <w:rsid w:val="00B74ADA"/>
    <w:rsid w:val="00B80299"/>
    <w:rsid w:val="00B8101B"/>
    <w:rsid w:val="00B814D3"/>
    <w:rsid w:val="00B92F3A"/>
    <w:rsid w:val="00B93385"/>
    <w:rsid w:val="00B94B1D"/>
    <w:rsid w:val="00BA05F4"/>
    <w:rsid w:val="00BA3A93"/>
    <w:rsid w:val="00BB277A"/>
    <w:rsid w:val="00BB2BE8"/>
    <w:rsid w:val="00BB72C7"/>
    <w:rsid w:val="00BC5B24"/>
    <w:rsid w:val="00BC5FC8"/>
    <w:rsid w:val="00BD1E82"/>
    <w:rsid w:val="00BD37EA"/>
    <w:rsid w:val="00BD5F38"/>
    <w:rsid w:val="00BD689C"/>
    <w:rsid w:val="00BE16FE"/>
    <w:rsid w:val="00BE182F"/>
    <w:rsid w:val="00BE633C"/>
    <w:rsid w:val="00BF0403"/>
    <w:rsid w:val="00BF098B"/>
    <w:rsid w:val="00BF1D1C"/>
    <w:rsid w:val="00BF35E5"/>
    <w:rsid w:val="00C03C48"/>
    <w:rsid w:val="00C04C6E"/>
    <w:rsid w:val="00C07D73"/>
    <w:rsid w:val="00C170AD"/>
    <w:rsid w:val="00C201FA"/>
    <w:rsid w:val="00C30D89"/>
    <w:rsid w:val="00C312B9"/>
    <w:rsid w:val="00C32DE2"/>
    <w:rsid w:val="00C34200"/>
    <w:rsid w:val="00C36A21"/>
    <w:rsid w:val="00C40023"/>
    <w:rsid w:val="00C4118D"/>
    <w:rsid w:val="00C41862"/>
    <w:rsid w:val="00C44192"/>
    <w:rsid w:val="00C4505B"/>
    <w:rsid w:val="00C457D2"/>
    <w:rsid w:val="00C464CE"/>
    <w:rsid w:val="00C50025"/>
    <w:rsid w:val="00C500BC"/>
    <w:rsid w:val="00C504BA"/>
    <w:rsid w:val="00C52E2B"/>
    <w:rsid w:val="00C608EA"/>
    <w:rsid w:val="00C6401A"/>
    <w:rsid w:val="00C651AE"/>
    <w:rsid w:val="00C6527D"/>
    <w:rsid w:val="00C66B67"/>
    <w:rsid w:val="00C71D2F"/>
    <w:rsid w:val="00C75DC3"/>
    <w:rsid w:val="00C81A2B"/>
    <w:rsid w:val="00C83B83"/>
    <w:rsid w:val="00C871EE"/>
    <w:rsid w:val="00C959FA"/>
    <w:rsid w:val="00C95FE3"/>
    <w:rsid w:val="00C9696C"/>
    <w:rsid w:val="00CA1E8C"/>
    <w:rsid w:val="00CA4AAA"/>
    <w:rsid w:val="00CA4B27"/>
    <w:rsid w:val="00CA4FCE"/>
    <w:rsid w:val="00CA5FAD"/>
    <w:rsid w:val="00CB44EB"/>
    <w:rsid w:val="00CB745B"/>
    <w:rsid w:val="00CC15F9"/>
    <w:rsid w:val="00CC6FE6"/>
    <w:rsid w:val="00CC79F6"/>
    <w:rsid w:val="00CD295E"/>
    <w:rsid w:val="00CD62BB"/>
    <w:rsid w:val="00CD7099"/>
    <w:rsid w:val="00CE7BBC"/>
    <w:rsid w:val="00CF2EC7"/>
    <w:rsid w:val="00CF3BBE"/>
    <w:rsid w:val="00CF60D0"/>
    <w:rsid w:val="00CF6402"/>
    <w:rsid w:val="00D10704"/>
    <w:rsid w:val="00D11E3E"/>
    <w:rsid w:val="00D2160C"/>
    <w:rsid w:val="00D22C11"/>
    <w:rsid w:val="00D25EE7"/>
    <w:rsid w:val="00D2672A"/>
    <w:rsid w:val="00D31FAF"/>
    <w:rsid w:val="00D322E6"/>
    <w:rsid w:val="00D33797"/>
    <w:rsid w:val="00D33C92"/>
    <w:rsid w:val="00D34893"/>
    <w:rsid w:val="00D36393"/>
    <w:rsid w:val="00D439C9"/>
    <w:rsid w:val="00D4584F"/>
    <w:rsid w:val="00D46E9D"/>
    <w:rsid w:val="00D51DF0"/>
    <w:rsid w:val="00D527E9"/>
    <w:rsid w:val="00D56D47"/>
    <w:rsid w:val="00D56EF4"/>
    <w:rsid w:val="00D625B1"/>
    <w:rsid w:val="00D67A3F"/>
    <w:rsid w:val="00D71B3B"/>
    <w:rsid w:val="00D74E97"/>
    <w:rsid w:val="00D853D0"/>
    <w:rsid w:val="00D913E4"/>
    <w:rsid w:val="00D947F8"/>
    <w:rsid w:val="00DA382F"/>
    <w:rsid w:val="00DA3A50"/>
    <w:rsid w:val="00DA6328"/>
    <w:rsid w:val="00DB0700"/>
    <w:rsid w:val="00DB7318"/>
    <w:rsid w:val="00DC2783"/>
    <w:rsid w:val="00DC301E"/>
    <w:rsid w:val="00DD0C18"/>
    <w:rsid w:val="00DD2142"/>
    <w:rsid w:val="00DD2B83"/>
    <w:rsid w:val="00DD369C"/>
    <w:rsid w:val="00DD5132"/>
    <w:rsid w:val="00DE13E0"/>
    <w:rsid w:val="00DE1831"/>
    <w:rsid w:val="00DE3E65"/>
    <w:rsid w:val="00DE4D37"/>
    <w:rsid w:val="00DE5297"/>
    <w:rsid w:val="00DF3370"/>
    <w:rsid w:val="00DF75C8"/>
    <w:rsid w:val="00E06BEF"/>
    <w:rsid w:val="00E07114"/>
    <w:rsid w:val="00E12492"/>
    <w:rsid w:val="00E12C3D"/>
    <w:rsid w:val="00E12CD4"/>
    <w:rsid w:val="00E16DF1"/>
    <w:rsid w:val="00E210ED"/>
    <w:rsid w:val="00E261D9"/>
    <w:rsid w:val="00E2700C"/>
    <w:rsid w:val="00E27D09"/>
    <w:rsid w:val="00E30DD8"/>
    <w:rsid w:val="00E368C7"/>
    <w:rsid w:val="00E40731"/>
    <w:rsid w:val="00E442E2"/>
    <w:rsid w:val="00E448CF"/>
    <w:rsid w:val="00E45210"/>
    <w:rsid w:val="00E54A7C"/>
    <w:rsid w:val="00E57E20"/>
    <w:rsid w:val="00E60295"/>
    <w:rsid w:val="00E61101"/>
    <w:rsid w:val="00E632F2"/>
    <w:rsid w:val="00E646BD"/>
    <w:rsid w:val="00E667CF"/>
    <w:rsid w:val="00E6771B"/>
    <w:rsid w:val="00E67762"/>
    <w:rsid w:val="00E708BF"/>
    <w:rsid w:val="00E72AE2"/>
    <w:rsid w:val="00E73F77"/>
    <w:rsid w:val="00E807FE"/>
    <w:rsid w:val="00E83171"/>
    <w:rsid w:val="00E9203B"/>
    <w:rsid w:val="00E95237"/>
    <w:rsid w:val="00E95B58"/>
    <w:rsid w:val="00E966D2"/>
    <w:rsid w:val="00E96C64"/>
    <w:rsid w:val="00EA3B72"/>
    <w:rsid w:val="00EA5905"/>
    <w:rsid w:val="00EA73EB"/>
    <w:rsid w:val="00EA77A2"/>
    <w:rsid w:val="00EB0FC8"/>
    <w:rsid w:val="00EB6483"/>
    <w:rsid w:val="00EC2FF3"/>
    <w:rsid w:val="00EC448F"/>
    <w:rsid w:val="00EC5573"/>
    <w:rsid w:val="00EC5B70"/>
    <w:rsid w:val="00EC5CC4"/>
    <w:rsid w:val="00EC719D"/>
    <w:rsid w:val="00EC75E9"/>
    <w:rsid w:val="00EC7CC7"/>
    <w:rsid w:val="00ED1305"/>
    <w:rsid w:val="00ED1413"/>
    <w:rsid w:val="00ED54D6"/>
    <w:rsid w:val="00EE161D"/>
    <w:rsid w:val="00EE2D36"/>
    <w:rsid w:val="00EE42CC"/>
    <w:rsid w:val="00EE68D7"/>
    <w:rsid w:val="00EE7955"/>
    <w:rsid w:val="00EF17BE"/>
    <w:rsid w:val="00EF52BA"/>
    <w:rsid w:val="00EF7786"/>
    <w:rsid w:val="00EF78FA"/>
    <w:rsid w:val="00F06B14"/>
    <w:rsid w:val="00F105A4"/>
    <w:rsid w:val="00F12229"/>
    <w:rsid w:val="00F17C5D"/>
    <w:rsid w:val="00F20BF1"/>
    <w:rsid w:val="00F242CD"/>
    <w:rsid w:val="00F24541"/>
    <w:rsid w:val="00F3192D"/>
    <w:rsid w:val="00F31F63"/>
    <w:rsid w:val="00F34C58"/>
    <w:rsid w:val="00F35454"/>
    <w:rsid w:val="00F3674D"/>
    <w:rsid w:val="00F41E55"/>
    <w:rsid w:val="00F4294C"/>
    <w:rsid w:val="00F42B7A"/>
    <w:rsid w:val="00F435FC"/>
    <w:rsid w:val="00F5152F"/>
    <w:rsid w:val="00F57438"/>
    <w:rsid w:val="00F6350D"/>
    <w:rsid w:val="00F64D20"/>
    <w:rsid w:val="00F7058E"/>
    <w:rsid w:val="00F7062E"/>
    <w:rsid w:val="00F73E5F"/>
    <w:rsid w:val="00F7622C"/>
    <w:rsid w:val="00F85839"/>
    <w:rsid w:val="00F92F76"/>
    <w:rsid w:val="00F93CF4"/>
    <w:rsid w:val="00F95AF8"/>
    <w:rsid w:val="00FA0B94"/>
    <w:rsid w:val="00FA1748"/>
    <w:rsid w:val="00FA2CA9"/>
    <w:rsid w:val="00FA4235"/>
    <w:rsid w:val="00FA456F"/>
    <w:rsid w:val="00FA7445"/>
    <w:rsid w:val="00FB1A60"/>
    <w:rsid w:val="00FB2710"/>
    <w:rsid w:val="00FB6C72"/>
    <w:rsid w:val="00FC4163"/>
    <w:rsid w:val="00FC5B54"/>
    <w:rsid w:val="00FC6544"/>
    <w:rsid w:val="00FD139D"/>
    <w:rsid w:val="00FE028C"/>
    <w:rsid w:val="00FE3CB1"/>
    <w:rsid w:val="00FE6824"/>
    <w:rsid w:val="00FE79EE"/>
    <w:rsid w:val="00FF130E"/>
    <w:rsid w:val="00FF36E7"/>
    <w:rsid w:val="00FF371C"/>
    <w:rsid w:val="00FF403E"/>
    <w:rsid w:val="00FF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2DEAFF-D334-42C1-B491-24FD7ABA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54A7C"/>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347F0"/>
    <w:rPr>
      <w:color w:val="808080"/>
      <w:u w:val="single"/>
    </w:rPr>
  </w:style>
  <w:style w:type="paragraph" w:styleId="Kopfzeile">
    <w:name w:val="header"/>
    <w:basedOn w:val="Standard"/>
    <w:rsid w:val="00A67E9B"/>
    <w:pPr>
      <w:tabs>
        <w:tab w:val="center" w:pos="4536"/>
        <w:tab w:val="right" w:pos="9072"/>
      </w:tabs>
    </w:pPr>
  </w:style>
  <w:style w:type="paragraph" w:styleId="Fuzeile">
    <w:name w:val="footer"/>
    <w:basedOn w:val="Standard"/>
    <w:rsid w:val="00A67E9B"/>
    <w:pPr>
      <w:tabs>
        <w:tab w:val="center" w:pos="4536"/>
        <w:tab w:val="right" w:pos="9072"/>
      </w:tabs>
    </w:pPr>
  </w:style>
  <w:style w:type="paragraph" w:customStyle="1" w:styleId="EinfacherAbsatz">
    <w:name w:val="[Einfacher Absatz]"/>
    <w:basedOn w:val="Standard"/>
    <w:uiPriority w:val="99"/>
    <w:rsid w:val="00E9203B"/>
    <w:pPr>
      <w:autoSpaceDE w:val="0"/>
      <w:autoSpaceDN w:val="0"/>
      <w:adjustRightInd w:val="0"/>
      <w:spacing w:line="288" w:lineRule="auto"/>
    </w:pPr>
    <w:rPr>
      <w:rFonts w:eastAsia="Calibri"/>
      <w:color w:val="000000"/>
      <w:lang w:eastAsia="en-US"/>
    </w:rPr>
  </w:style>
  <w:style w:type="paragraph" w:styleId="Sprechblasentext">
    <w:name w:val="Balloon Text"/>
    <w:basedOn w:val="Standard"/>
    <w:link w:val="SprechblasentextZchn"/>
    <w:uiPriority w:val="99"/>
    <w:semiHidden/>
    <w:unhideWhenUsed/>
    <w:rsid w:val="00E54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A7C"/>
    <w:rPr>
      <w:rFonts w:ascii="Tahoma" w:hAnsi="Tahoma" w:cs="Tahoma"/>
      <w:sz w:val="16"/>
      <w:szCs w:val="16"/>
    </w:rPr>
  </w:style>
  <w:style w:type="character" w:customStyle="1" w:styleId="berschrift1Zchn">
    <w:name w:val="Überschrift 1 Zchn"/>
    <w:basedOn w:val="Absatz-Standardschriftart"/>
    <w:link w:val="berschrift1"/>
    <w:uiPriority w:val="9"/>
    <w:rsid w:val="00E54A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MANK-Presseinfo</vt:lpstr>
    </vt:vector>
  </TitlesOfParts>
  <Company>Menzel-Pressedienst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MANK-Presseinfo</dc:title>
  <dc:subject/>
  <dc:creator>Werner Menzel</dc:creator>
  <cp:keywords/>
  <cp:lastModifiedBy>werni-office</cp:lastModifiedBy>
  <cp:revision>8</cp:revision>
  <cp:lastPrinted>2013-01-08T07:55:00Z</cp:lastPrinted>
  <dcterms:created xsi:type="dcterms:W3CDTF">2019-01-22T05:44:00Z</dcterms:created>
  <dcterms:modified xsi:type="dcterms:W3CDTF">2019-01-23T08:15:00Z</dcterms:modified>
</cp:coreProperties>
</file>