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91" w:rsidRDefault="004A6BB0" w:rsidP="004A6BB0">
      <w:pPr>
        <w:ind w:left="-993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Frühlingsgefühle für den Tisch:</w:t>
      </w:r>
      <w:r w:rsidR="003A7511">
        <w:rPr>
          <w:rFonts w:ascii="Arial Black" w:hAnsi="Arial Black"/>
          <w:b/>
          <w:sz w:val="52"/>
          <w:szCs w:val="52"/>
        </w:rPr>
        <w:br/>
      </w:r>
      <w:r>
        <w:rPr>
          <w:rFonts w:ascii="Arial Black" w:hAnsi="Arial Black"/>
          <w:b/>
          <w:sz w:val="52"/>
          <w:szCs w:val="52"/>
        </w:rPr>
        <w:t xml:space="preserve">Mank verzaubert </w:t>
      </w:r>
      <w:r w:rsidR="003A7511">
        <w:rPr>
          <w:rFonts w:ascii="Arial Black" w:hAnsi="Arial Black"/>
          <w:b/>
          <w:sz w:val="52"/>
          <w:szCs w:val="52"/>
        </w:rPr>
        <w:t>den Gast</w:t>
      </w:r>
      <w:r w:rsidR="003A7511">
        <w:rPr>
          <w:rFonts w:ascii="Arial Black" w:hAnsi="Arial Black"/>
          <w:b/>
          <w:sz w:val="52"/>
          <w:szCs w:val="52"/>
        </w:rPr>
        <w:br/>
      </w:r>
      <w:r>
        <w:rPr>
          <w:rFonts w:ascii="Arial Black" w:hAnsi="Arial Black"/>
          <w:b/>
          <w:sz w:val="52"/>
          <w:szCs w:val="52"/>
        </w:rPr>
        <w:t xml:space="preserve">mit </w:t>
      </w:r>
      <w:r w:rsidR="003A7511">
        <w:rPr>
          <w:rFonts w:ascii="Arial Black" w:hAnsi="Arial Black"/>
          <w:b/>
          <w:sz w:val="52"/>
          <w:szCs w:val="52"/>
        </w:rPr>
        <w:t xml:space="preserve">neuen </w:t>
      </w:r>
      <w:r>
        <w:rPr>
          <w:rFonts w:ascii="Arial Black" w:hAnsi="Arial Black"/>
          <w:b/>
          <w:sz w:val="52"/>
          <w:szCs w:val="52"/>
        </w:rPr>
        <w:t>Designs und Farben</w:t>
      </w:r>
    </w:p>
    <w:p w:rsidR="00FF4227" w:rsidRDefault="00FF4227" w:rsidP="00A02904">
      <w:pPr>
        <w:ind w:left="-284"/>
        <w:rPr>
          <w:rFonts w:ascii="Arial" w:hAnsi="Arial" w:cs="Arial"/>
          <w:sz w:val="22"/>
          <w:szCs w:val="22"/>
        </w:rPr>
      </w:pPr>
    </w:p>
    <w:p w:rsidR="00696652" w:rsidRDefault="00696652" w:rsidP="00A02904">
      <w:pPr>
        <w:ind w:left="-284"/>
        <w:rPr>
          <w:rFonts w:ascii="Arial" w:hAnsi="Arial" w:cs="Arial"/>
          <w:sz w:val="22"/>
          <w:szCs w:val="22"/>
        </w:rPr>
      </w:pPr>
    </w:p>
    <w:p w:rsidR="003A7511" w:rsidRDefault="003A751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So wie der Frühling die Zeit der Erneuerung in der Natur ist, kennzeichnet die aktuelle Frühlings- und Sommerkollektion bei Mank ein frisches Erwachen für den einladend gedeckten Tisch. Kraftvolle Muster. farbenprächtige Designs und neue Materialien bieten 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Gastronomen und Hoteliers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eine breite Auswahl. 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Blumen und florale Motive stehen in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 diesem Jahr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ganz oben in der Gunst der Gastgeber“ weiß Mank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 Art-Director Rotraud Hümmerich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3A7511" w:rsidRPr="005E77B2" w:rsidRDefault="003A751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96652" w:rsidRPr="005E77B2" w:rsidRDefault="003A7511" w:rsidP="009E1891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2"/>
          <w:szCs w:val="22"/>
          <w:lang w:eastAsia="en-US"/>
        </w:rPr>
      </w:pP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Besonders 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innovativ 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kommt in diesem Jahr das neue 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Material </w:t>
      </w:r>
      <w:r w:rsidR="009E1891" w:rsidRPr="005E77B2">
        <w:rPr>
          <w:rFonts w:ascii="Arial" w:eastAsia="Calibri" w:hAnsi="Arial" w:cs="Arial"/>
          <w:b/>
          <w:sz w:val="22"/>
          <w:szCs w:val="22"/>
          <w:lang w:eastAsia="en-US"/>
        </w:rPr>
        <w:t>SPANLIN-BIO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daher: Hier 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kombiniert </w:t>
      </w:r>
      <w:r w:rsidR="009E1891" w:rsidRPr="005E77B2">
        <w:rPr>
          <w:rFonts w:ascii="Arial" w:eastAsia="Calibri" w:hAnsi="Arial" w:cs="Arial"/>
          <w:b/>
          <w:sz w:val="22"/>
          <w:szCs w:val="22"/>
          <w:lang w:eastAsia="en-US"/>
        </w:rPr>
        <w:t>Mank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 die bekannten Attribute mit einer vollständigen ökologischen Verwertbarkeit. </w:t>
      </w:r>
      <w:r w:rsidR="009E1891" w:rsidRPr="005E77B2">
        <w:rPr>
          <w:rFonts w:ascii="Arial" w:eastAsia="Calibri" w:hAnsi="Arial" w:cs="Arial"/>
          <w:b/>
          <w:sz w:val="22"/>
          <w:szCs w:val="22"/>
          <w:lang w:eastAsia="en-US"/>
        </w:rPr>
        <w:t>SPANLIN-BIO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 xml:space="preserve"> ist ein samtweiches und extrem reißfestes Viskose-Gemisch, das zu 100 Prozent biologisch abbaubar ist. </w:t>
      </w:r>
      <w:r w:rsidR="00696652" w:rsidRPr="005E77B2">
        <w:rPr>
          <w:rFonts w:ascii="Arial" w:eastAsia="Calibri" w:hAnsi="Arial" w:cs="Arial"/>
          <w:sz w:val="22"/>
          <w:szCs w:val="22"/>
          <w:lang w:eastAsia="en-US"/>
        </w:rPr>
        <w:t>In der Frühjahr</w:t>
      </w:r>
      <w:r w:rsidR="005E77B2">
        <w:rPr>
          <w:rFonts w:ascii="Arial" w:eastAsia="Calibri" w:hAnsi="Arial" w:cs="Arial"/>
          <w:sz w:val="22"/>
          <w:szCs w:val="22"/>
          <w:lang w:eastAsia="en-US"/>
        </w:rPr>
        <w:t>s</w:t>
      </w:r>
      <w:r w:rsidR="00696652" w:rsidRPr="005E77B2">
        <w:rPr>
          <w:rFonts w:ascii="Arial" w:eastAsia="Calibri" w:hAnsi="Arial" w:cs="Arial"/>
          <w:sz w:val="22"/>
          <w:szCs w:val="22"/>
          <w:lang w:eastAsia="en-US"/>
        </w:rPr>
        <w:t xml:space="preserve">kollektion sticht das </w:t>
      </w:r>
      <w:r w:rsidR="009E1891" w:rsidRPr="005E77B2">
        <w:rPr>
          <w:rFonts w:ascii="Arial" w:eastAsia="Calibri" w:hAnsi="Arial" w:cs="Arial"/>
          <w:sz w:val="22"/>
          <w:szCs w:val="22"/>
          <w:lang w:eastAsia="en-US"/>
        </w:rPr>
        <w:t>Servietten</w:t>
      </w:r>
      <w:r w:rsidR="00696652" w:rsidRPr="005E77B2">
        <w:rPr>
          <w:rFonts w:ascii="Arial" w:eastAsia="Calibri" w:hAnsi="Arial" w:cs="Arial"/>
          <w:sz w:val="22"/>
          <w:szCs w:val="22"/>
          <w:lang w:eastAsia="en-US"/>
        </w:rPr>
        <w:t xml:space="preserve">- und Tischdeckendesign </w:t>
      </w:r>
      <w:r w:rsidR="00696652" w:rsidRPr="005E77B2">
        <w:rPr>
          <w:rFonts w:ascii="Arial" w:eastAsia="Calibri" w:hAnsi="Arial" w:cs="Arial"/>
          <w:b/>
          <w:sz w:val="22"/>
          <w:szCs w:val="22"/>
          <w:lang w:eastAsia="en-US"/>
        </w:rPr>
        <w:t>RITA</w:t>
      </w:r>
      <w:r w:rsidR="00696652" w:rsidRPr="005E77B2">
        <w:rPr>
          <w:rFonts w:ascii="Arial" w:eastAsia="Calibri" w:hAnsi="Arial" w:cs="Arial"/>
          <w:sz w:val="22"/>
          <w:szCs w:val="22"/>
          <w:lang w:eastAsia="en-US"/>
        </w:rPr>
        <w:t xml:space="preserve"> in den Varianten Champagner/Beige, Creme-Gelb oder Altro</w:t>
      </w:r>
      <w:r w:rsidR="005E77B2">
        <w:rPr>
          <w:rFonts w:ascii="Arial" w:eastAsia="Calibri" w:hAnsi="Arial" w:cs="Arial"/>
          <w:sz w:val="22"/>
          <w:szCs w:val="22"/>
          <w:lang w:eastAsia="en-US"/>
        </w:rPr>
        <w:t>sa</w:t>
      </w:r>
      <w:r w:rsidR="00696652" w:rsidRPr="005E77B2">
        <w:rPr>
          <w:rFonts w:ascii="Arial" w:eastAsia="Calibri" w:hAnsi="Arial" w:cs="Arial"/>
          <w:sz w:val="22"/>
          <w:szCs w:val="22"/>
          <w:lang w:eastAsia="en-US"/>
        </w:rPr>
        <w:t xml:space="preserve"> dabei besonders ins Auge.</w:t>
      </w:r>
    </w:p>
    <w:p w:rsidR="00696652" w:rsidRPr="005E77B2" w:rsidRDefault="00696652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5E77B2">
        <w:rPr>
          <w:rFonts w:ascii="Arial" w:hAnsi="Arial" w:cs="Arial"/>
          <w:sz w:val="22"/>
          <w:szCs w:val="22"/>
        </w:rPr>
        <w:t xml:space="preserve">Aber auch die übrigen jetzt neu vorgestellten </w:t>
      </w:r>
      <w:r w:rsidR="001B599A" w:rsidRPr="005E77B2">
        <w:rPr>
          <w:rFonts w:ascii="Arial" w:hAnsi="Arial" w:cs="Arial"/>
          <w:sz w:val="22"/>
          <w:szCs w:val="22"/>
        </w:rPr>
        <w:t>Designs zeig</w:t>
      </w:r>
      <w:r w:rsidRPr="005E77B2">
        <w:rPr>
          <w:rFonts w:ascii="Arial" w:hAnsi="Arial" w:cs="Arial"/>
          <w:sz w:val="22"/>
          <w:szCs w:val="22"/>
        </w:rPr>
        <w:t>en erneut</w:t>
      </w:r>
      <w:r w:rsidR="009F57F5" w:rsidRPr="005E77B2">
        <w:rPr>
          <w:rFonts w:ascii="Arial" w:hAnsi="Arial" w:cs="Arial"/>
          <w:sz w:val="22"/>
          <w:szCs w:val="22"/>
        </w:rPr>
        <w:t xml:space="preserve">, wie </w:t>
      </w:r>
      <w:r w:rsidRPr="005E77B2">
        <w:rPr>
          <w:rFonts w:ascii="Arial" w:hAnsi="Arial" w:cs="Arial"/>
          <w:sz w:val="22"/>
          <w:szCs w:val="22"/>
        </w:rPr>
        <w:t>individuell und v</w:t>
      </w:r>
      <w:r w:rsidR="009F57F5" w:rsidRPr="005E77B2">
        <w:rPr>
          <w:rFonts w:ascii="Arial" w:hAnsi="Arial" w:cs="Arial"/>
          <w:sz w:val="22"/>
          <w:szCs w:val="22"/>
        </w:rPr>
        <w:t xml:space="preserve">ielfältig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Mank</w:t>
      </w:r>
      <w:r w:rsidRPr="005E77B2">
        <w:rPr>
          <w:rFonts w:ascii="Arial" w:hAnsi="Arial" w:cs="Arial"/>
          <w:sz w:val="22"/>
          <w:szCs w:val="22"/>
        </w:rPr>
        <w:t xml:space="preserve"> auf die Anforderungen von </w:t>
      </w:r>
      <w:r w:rsidR="009F57F5" w:rsidRPr="005E77B2">
        <w:rPr>
          <w:rFonts w:ascii="Arial" w:hAnsi="Arial" w:cs="Arial"/>
          <w:sz w:val="22"/>
          <w:szCs w:val="22"/>
        </w:rPr>
        <w:t>Kunden und Gastgeber</w:t>
      </w:r>
      <w:r w:rsidRPr="005E77B2">
        <w:rPr>
          <w:rFonts w:ascii="Arial" w:hAnsi="Arial" w:cs="Arial"/>
          <w:sz w:val="22"/>
          <w:szCs w:val="22"/>
        </w:rPr>
        <w:t>n</w:t>
      </w:r>
      <w:r w:rsidR="009F57F5" w:rsidRPr="005E77B2">
        <w:rPr>
          <w:rFonts w:ascii="Arial" w:hAnsi="Arial" w:cs="Arial"/>
          <w:sz w:val="22"/>
          <w:szCs w:val="22"/>
        </w:rPr>
        <w:t xml:space="preserve"> </w:t>
      </w:r>
      <w:r w:rsidRPr="005E77B2">
        <w:rPr>
          <w:rFonts w:ascii="Arial" w:hAnsi="Arial" w:cs="Arial"/>
          <w:sz w:val="22"/>
          <w:szCs w:val="22"/>
        </w:rPr>
        <w:t xml:space="preserve">eingeht. Das Top-Motiv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LENZ</w:t>
      </w:r>
      <w:r w:rsidRPr="005E77B2">
        <w:rPr>
          <w:rFonts w:ascii="Arial" w:hAnsi="Arial" w:cs="Arial"/>
          <w:sz w:val="22"/>
          <w:szCs w:val="22"/>
        </w:rPr>
        <w:t xml:space="preserve"> transportiert ebenso wie das neue Design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RENATE</w:t>
      </w:r>
      <w:r w:rsidRPr="005E77B2">
        <w:rPr>
          <w:rFonts w:ascii="Arial" w:hAnsi="Arial" w:cs="Arial"/>
          <w:sz w:val="22"/>
          <w:szCs w:val="22"/>
        </w:rPr>
        <w:t xml:space="preserve"> das perfekte Frühlingsfeeling auf den Tisch. Klare und großflächige Darstellungen mit kräftigen Farben beherrschen das Bild. Die perfekte Ergänzung für diese und viele andere Designs ist das Motiv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AQUARELL</w:t>
      </w:r>
      <w:r w:rsidRPr="005E77B2">
        <w:rPr>
          <w:rFonts w:ascii="Arial" w:hAnsi="Arial" w:cs="Arial"/>
          <w:sz w:val="22"/>
          <w:szCs w:val="22"/>
        </w:rPr>
        <w:t xml:space="preserve"> mit seinem auffälligen Streifendekor. In den Farben Gelb, Rot, Grün oder Blau ist es eine ideale Ergänzung für jede Gestaltungsidee – zum Beispiel gemeinsam mit dem Design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MONI</w:t>
      </w:r>
      <w:r w:rsidRPr="005E77B2">
        <w:rPr>
          <w:rFonts w:ascii="Arial" w:hAnsi="Arial" w:cs="Arial"/>
          <w:sz w:val="22"/>
          <w:szCs w:val="22"/>
        </w:rPr>
        <w:t xml:space="preserve"> in verspielter Mohn-Optik.</w:t>
      </w:r>
    </w:p>
    <w:p w:rsidR="005E77B2" w:rsidRPr="005E77B2" w:rsidRDefault="005E77B2" w:rsidP="005E77B2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>
        <w:rPr>
          <w:rFonts w:ascii="Arial" w:eastAsia="Calibri" w:hAnsi="Arial" w:cs="Arial"/>
          <w:sz w:val="22"/>
          <w:szCs w:val="22"/>
          <w:lang w:eastAsia="en-US"/>
        </w:rPr>
        <w:t>bei der neuen Kollektion zeigt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E77B2">
        <w:rPr>
          <w:rFonts w:ascii="Arial" w:eastAsia="Calibri" w:hAnsi="Arial" w:cs="Arial"/>
          <w:b/>
          <w:sz w:val="22"/>
          <w:szCs w:val="22"/>
          <w:lang w:eastAsia="en-US"/>
        </w:rPr>
        <w:t>Mank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seine </w:t>
      </w:r>
      <w:r>
        <w:rPr>
          <w:rFonts w:ascii="Arial" w:eastAsia="Calibri" w:hAnsi="Arial" w:cs="Arial"/>
          <w:sz w:val="22"/>
          <w:szCs w:val="22"/>
          <w:lang w:eastAsia="en-US"/>
        </w:rPr>
        <w:t>Kompetenz in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Nachhaltigkeit und ökologischer Firmenführung. </w:t>
      </w:r>
      <w:r>
        <w:rPr>
          <w:rFonts w:ascii="Arial" w:eastAsia="Calibri" w:hAnsi="Arial" w:cs="Arial"/>
          <w:sz w:val="22"/>
          <w:szCs w:val="22"/>
          <w:lang w:eastAsia="en-US"/>
        </w:rPr>
        <w:t>Es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werden besonders nachhaltige Gastronomiekonzepte angesprochen, die ihre ökologische Ausrichtung auch in ihrem Table Top Bereich zum Ausdruck bringen möchten. </w:t>
      </w:r>
      <w:r>
        <w:rPr>
          <w:rFonts w:ascii="Arial" w:eastAsia="Calibri" w:hAnsi="Arial" w:cs="Arial"/>
          <w:sz w:val="22"/>
          <w:szCs w:val="22"/>
          <w:lang w:eastAsia="en-US"/>
        </w:rPr>
        <w:t>Das Unternehmen</w:t>
      </w:r>
      <w:r w:rsidRPr="005E77B2">
        <w:rPr>
          <w:rFonts w:ascii="Arial" w:eastAsia="Calibri" w:hAnsi="Arial" w:cs="Arial"/>
          <w:sz w:val="22"/>
          <w:szCs w:val="22"/>
          <w:lang w:eastAsia="en-US"/>
        </w:rPr>
        <w:t xml:space="preserve"> untermauert wiederholt, dass die Themen Umweltschutz und Nachhaltigkeit auch in der Praxis im Mittelpunkt stehen.</w:t>
      </w:r>
    </w:p>
    <w:p w:rsidR="005E77B2" w:rsidRPr="005E77B2" w:rsidRDefault="005E77B2" w:rsidP="005E77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sz w:val="22"/>
          <w:szCs w:val="22"/>
        </w:rPr>
      </w:pPr>
      <w:r w:rsidRPr="005E77B2">
        <w:rPr>
          <w:rFonts w:ascii="Arial" w:hAnsi="Arial" w:cs="Arial"/>
          <w:b/>
          <w:sz w:val="22"/>
          <w:szCs w:val="22"/>
        </w:rPr>
        <w:t>www.mank.de</w:t>
      </w:r>
    </w:p>
    <w:p w:rsidR="004B4504" w:rsidRDefault="004B45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B6C72" w:rsidRDefault="00FB6C72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3236A8" w:rsidRPr="006F1115" w:rsidRDefault="00A02904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268725</wp:posOffset>
                </wp:positionV>
                <wp:extent cx="138023" cy="5313872"/>
                <wp:effectExtent l="0" t="0" r="0" b="12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53138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1BA6" id="Rechteck 5" o:spid="_x0000_s1026" style="position:absolute;margin-left:-33.75pt;margin-top:21.15pt;width:10.85pt;height:4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" fillcolor="red" stroked="f" strokeweight="1pt"/>
            </w:pict>
          </mc:Fallback>
        </mc:AlternateContent>
      </w:r>
    </w:p>
    <w:p w:rsidR="00EC5CC4" w:rsidRDefault="003236A8" w:rsidP="00A02904">
      <w:pPr>
        <w:ind w:left="-284"/>
        <w:rPr>
          <w:rFonts w:ascii="Arial" w:hAnsi="Arial" w:cs="Arial"/>
          <w:i/>
          <w:sz w:val="18"/>
          <w:szCs w:val="18"/>
        </w:rPr>
      </w:pPr>
      <w:r w:rsidRPr="00D56A59">
        <w:rPr>
          <w:rFonts w:ascii="Arial" w:hAnsi="Arial" w:cs="Arial"/>
          <w:i/>
          <w:sz w:val="22"/>
          <w:szCs w:val="22"/>
          <w:u w:val="single"/>
        </w:rPr>
        <w:t>HINWEIS für die REDAKTION:</w:t>
      </w:r>
      <w:r w:rsidR="00EC5CC4" w:rsidRPr="00536978">
        <w:rPr>
          <w:rFonts w:ascii="Arial" w:hAnsi="Arial" w:cs="Arial"/>
          <w:i/>
          <w:sz w:val="22"/>
          <w:szCs w:val="22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Zu dieser Presseinformation stehen Ihnen </w:t>
      </w:r>
      <w:r w:rsidR="004B4504">
        <w:rPr>
          <w:rFonts w:ascii="Arial" w:hAnsi="Arial" w:cs="Arial"/>
          <w:i/>
          <w:sz w:val="18"/>
          <w:szCs w:val="18"/>
        </w:rPr>
        <w:t xml:space="preserve">folgende </w:t>
      </w:r>
      <w:r w:rsidRPr="00A66EDB">
        <w:rPr>
          <w:rFonts w:ascii="Arial" w:hAnsi="Arial" w:cs="Arial"/>
          <w:i/>
          <w:sz w:val="18"/>
          <w:szCs w:val="18"/>
        </w:rPr>
        <w:t>Foto</w:t>
      </w:r>
      <w:r w:rsidR="00C95FE3">
        <w:rPr>
          <w:rFonts w:ascii="Arial" w:hAnsi="Arial" w:cs="Arial"/>
          <w:i/>
          <w:sz w:val="18"/>
          <w:szCs w:val="18"/>
        </w:rPr>
        <w:t>s</w:t>
      </w:r>
      <w:r w:rsidR="00EC5CC4">
        <w:rPr>
          <w:rFonts w:ascii="Arial" w:hAnsi="Arial" w:cs="Arial"/>
          <w:i/>
          <w:sz w:val="18"/>
          <w:szCs w:val="18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im „JPG“-Format (300dpi / RGB) </w:t>
      </w:r>
      <w:r w:rsidR="00EC5CC4">
        <w:rPr>
          <w:rFonts w:ascii="Arial" w:hAnsi="Arial" w:cs="Arial"/>
          <w:i/>
          <w:sz w:val="18"/>
          <w:szCs w:val="18"/>
        </w:rPr>
        <w:t xml:space="preserve">in unserem Presse-Downloadbereich </w:t>
      </w:r>
      <w:r w:rsidRPr="00A66EDB">
        <w:rPr>
          <w:rFonts w:ascii="Arial" w:hAnsi="Arial" w:cs="Arial"/>
          <w:i/>
          <w:sz w:val="18"/>
          <w:szCs w:val="18"/>
        </w:rPr>
        <w:t>zur Verfügung</w:t>
      </w:r>
      <w:r w:rsidR="00EC5CC4">
        <w:rPr>
          <w:rFonts w:ascii="Arial" w:hAnsi="Arial" w:cs="Arial"/>
          <w:i/>
          <w:sz w:val="18"/>
          <w:szCs w:val="18"/>
        </w:rPr>
        <w:t>.</w:t>
      </w:r>
      <w:r w:rsidR="004B4504">
        <w:rPr>
          <w:rFonts w:ascii="Arial" w:hAnsi="Arial" w:cs="Arial"/>
          <w:i/>
          <w:sz w:val="18"/>
          <w:szCs w:val="18"/>
        </w:rPr>
        <w:br/>
        <w:t>Sie erreichen den Pressebereich direkt unter dem Link</w:t>
      </w:r>
      <w:r w:rsidR="004B4504">
        <w:rPr>
          <w:rFonts w:ascii="Arial" w:hAnsi="Arial" w:cs="Arial"/>
          <w:i/>
          <w:sz w:val="18"/>
          <w:szCs w:val="18"/>
        </w:rPr>
        <w:br/>
      </w:r>
      <w:r w:rsidR="004B4504" w:rsidRPr="004B4504">
        <w:rPr>
          <w:rFonts w:ascii="Arial" w:hAnsi="Arial" w:cs="Arial"/>
          <w:b/>
          <w:i/>
          <w:sz w:val="20"/>
          <w:szCs w:val="20"/>
        </w:rPr>
        <w:t>https//:mank.menzel-pr.de</w:t>
      </w:r>
      <w:r w:rsidR="004B4504" w:rsidRPr="004B4504">
        <w:rPr>
          <w:rFonts w:ascii="Arial" w:hAnsi="Arial" w:cs="Arial"/>
          <w:b/>
          <w:i/>
          <w:sz w:val="20"/>
          <w:szCs w:val="20"/>
        </w:rPr>
        <w:br/>
      </w:r>
      <w:r w:rsidR="00EC5CC4">
        <w:rPr>
          <w:rFonts w:ascii="Arial" w:hAnsi="Arial" w:cs="Arial"/>
          <w:i/>
          <w:sz w:val="18"/>
          <w:szCs w:val="18"/>
        </w:rPr>
        <w:t>Mehr</w:t>
      </w:r>
      <w:r w:rsidR="00EC5CC4" w:rsidRPr="00A66EDB">
        <w:rPr>
          <w:rFonts w:ascii="Arial" w:hAnsi="Arial" w:cs="Arial"/>
          <w:i/>
          <w:sz w:val="18"/>
          <w:szCs w:val="18"/>
        </w:rPr>
        <w:t xml:space="preserve"> Informationen</w:t>
      </w:r>
      <w:r w:rsidR="00EC5CC4">
        <w:rPr>
          <w:rFonts w:ascii="Arial" w:hAnsi="Arial" w:cs="Arial"/>
          <w:i/>
          <w:sz w:val="18"/>
          <w:szCs w:val="18"/>
        </w:rPr>
        <w:t>, Unterlagen oder Produktmuster können Sie gerne direkt per Mail bei uns abrufen</w:t>
      </w:r>
      <w:r w:rsidR="00EC5CC4" w:rsidRPr="00A66EDB">
        <w:rPr>
          <w:rFonts w:ascii="Arial" w:hAnsi="Arial" w:cs="Arial"/>
          <w:i/>
          <w:sz w:val="18"/>
          <w:szCs w:val="18"/>
        </w:rPr>
        <w:t>!</w:t>
      </w:r>
    </w:p>
    <w:p w:rsidR="00EC5CC4" w:rsidRPr="00536978" w:rsidRDefault="00EC5CC4" w:rsidP="00A02904">
      <w:pPr>
        <w:ind w:left="-284"/>
        <w:rPr>
          <w:rFonts w:ascii="Arial" w:hAnsi="Arial" w:cs="Arial"/>
          <w:b/>
          <w:i/>
          <w:sz w:val="18"/>
          <w:szCs w:val="18"/>
        </w:rPr>
      </w:pPr>
      <w:r w:rsidRPr="00536978">
        <w:rPr>
          <w:rFonts w:ascii="Arial" w:hAnsi="Arial" w:cs="Arial"/>
          <w:b/>
          <w:i/>
          <w:sz w:val="18"/>
          <w:szCs w:val="18"/>
        </w:rPr>
        <w:t xml:space="preserve">Herzlichen Dank für </w:t>
      </w:r>
      <w:r w:rsidR="00536978">
        <w:rPr>
          <w:rFonts w:ascii="Arial" w:hAnsi="Arial" w:cs="Arial"/>
          <w:b/>
          <w:i/>
          <w:sz w:val="18"/>
          <w:szCs w:val="18"/>
        </w:rPr>
        <w:t>Ihr</w:t>
      </w:r>
      <w:r w:rsidRPr="00536978">
        <w:rPr>
          <w:rFonts w:ascii="Arial" w:hAnsi="Arial" w:cs="Arial"/>
          <w:b/>
          <w:i/>
          <w:sz w:val="18"/>
          <w:szCs w:val="18"/>
        </w:rPr>
        <w:t>e Veröffentlichung und ein Belegexemplar!</w:t>
      </w:r>
    </w:p>
    <w:p w:rsidR="006530AC" w:rsidRDefault="006530AC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FB6C72" w:rsidRDefault="009506C1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color w:val="1A1A18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3.45pt;height:150.1pt">
            <v:imagedata r:id="rId7" o:title="2019_Lenz-tn"/>
          </v:shape>
        </w:pict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38" type="#_x0000_t75" style="width:117.5pt;height:150.1pt">
            <v:imagedata r:id="rId8" o:title="2019_Rita-tn"/>
          </v:shape>
        </w:pict>
      </w:r>
      <w:r>
        <w:rPr>
          <w:rFonts w:ascii="Arial" w:hAnsi="Arial" w:cs="Arial"/>
          <w:iCs/>
          <w:color w:val="1A1A18"/>
          <w:sz w:val="22"/>
          <w:szCs w:val="22"/>
        </w:rPr>
        <w:t xml:space="preserve"> </w:t>
      </w:r>
    </w:p>
    <w:p w:rsidR="00FB6C72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39" type="#_x0000_t75" style="width:150.1pt;height:138.55pt">
            <v:imagedata r:id="rId9" o:title="2019_Moni-tn"/>
          </v:shape>
        </w:pict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40" type="#_x0000_t75" style="width:150.1pt;height:122.25pt">
            <v:imagedata r:id="rId10" o:title="2019_Renate-tn"/>
          </v:shape>
        </w:pict>
      </w: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9506C1" w:rsidRDefault="009506C1" w:rsidP="009506C1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tbl>
      <w:tblPr>
        <w:tblW w:w="7979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4062"/>
      </w:tblGrid>
      <w:tr w:rsidR="008347F0" w:rsidTr="00A02904">
        <w:trPr>
          <w:trHeight w:val="2131"/>
          <w:tblCellSpacing w:w="15" w:type="dxa"/>
        </w:trPr>
        <w:tc>
          <w:tcPr>
            <w:tcW w:w="2426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Pressekontakt:</w:t>
            </w:r>
          </w:p>
          <w:p w:rsidR="008347F0" w:rsidRPr="008347F0" w:rsidRDefault="008347F0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Werner Menzel (DJV)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Presse- und Mediendienstleistungen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Brunnenstraße 5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D-56412 Ruppach</w:t>
            </w:r>
            <w:r w:rsidR="000D0AC6">
              <w:rPr>
                <w:rFonts w:ascii="Arial" w:hAnsi="Arial" w:cs="Arial"/>
                <w:sz w:val="18"/>
                <w:szCs w:val="18"/>
              </w:rPr>
              <w:t>-Goldhausen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info@men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z</w:t>
            </w:r>
            <w:bookmarkStart w:id="0" w:name="_GoBack"/>
            <w:bookmarkEnd w:id="0"/>
            <w:r w:rsidR="00863EF5" w:rsidRPr="00863EF5">
              <w:rPr>
                <w:rFonts w:ascii="Arial" w:hAnsi="Arial" w:cs="Arial"/>
                <w:sz w:val="18"/>
                <w:szCs w:val="18"/>
              </w:rPr>
              <w:t>el-pr.de</w:t>
            </w:r>
          </w:p>
          <w:p w:rsidR="00863EF5" w:rsidRPr="00863EF5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www.me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nzel-pr.de</w:t>
            </w:r>
          </w:p>
          <w:p w:rsidR="00DA382F" w:rsidRDefault="008347F0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EF5">
              <w:rPr>
                <w:rFonts w:ascii="Arial" w:hAnsi="Arial" w:cs="Arial"/>
                <w:sz w:val="18"/>
                <w:szCs w:val="18"/>
                <w:lang w:val="en-US"/>
              </w:rPr>
              <w:t>Tel.: 0 26 02 / 67 19 84</w:t>
            </w:r>
          </w:p>
          <w:p w:rsidR="00FF4227" w:rsidRPr="00863EF5" w:rsidRDefault="00FF4227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Mobil: 0178 / 33 216 27</w:t>
            </w:r>
          </w:p>
        </w:tc>
        <w:tc>
          <w:tcPr>
            <w:tcW w:w="2517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Unternehmen:</w:t>
            </w:r>
          </w:p>
          <w:p w:rsidR="008347F0" w:rsidRPr="008347F0" w:rsidRDefault="008347F0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Mank</w:t>
            </w: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esigned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aper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roducts</w:t>
            </w:r>
          </w:p>
          <w:p w:rsidR="008347F0" w:rsidRPr="008347F0" w:rsidRDefault="00F41E55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André Becker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Industriepark Urbacher Wald / Ringstraße 36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</w:t>
            </w:r>
            <w:r>
              <w:rPr>
                <w:rFonts w:ascii="Arial" w:hAnsi="Arial" w:cs="Arial"/>
                <w:sz w:val="18"/>
                <w:szCs w:val="18"/>
              </w:rPr>
              <w:t>6307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Dernbach</w:t>
            </w:r>
          </w:p>
          <w:p w:rsidR="008347F0" w:rsidRPr="008347F0" w:rsidRDefault="004F332C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3B83" w:rsidRPr="00863E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becker</w:t>
            </w:r>
            <w:r w:rsidR="008347F0" w:rsidRPr="00863EF5">
              <w:rPr>
                <w:rFonts w:ascii="Arial" w:hAnsi="Arial" w:cs="Arial"/>
                <w:sz w:val="18"/>
                <w:szCs w:val="18"/>
              </w:rPr>
              <w:t>@mank.de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sz w:val="18"/>
                <w:szCs w:val="18"/>
              </w:rPr>
              <w:t>Tel.: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9 41 5</w:t>
            </w:r>
            <w:r w:rsidR="00C83B8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Fax: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6 89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="0091347B">
              <w:rPr>
                <w:rFonts w:ascii="Arial" w:hAnsi="Arial" w:cs="Arial"/>
                <w:sz w:val="18"/>
                <w:szCs w:val="18"/>
              </w:rPr>
              <w:t>3 1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E3AFB" w:rsidRPr="006618FA" w:rsidRDefault="000E3AFB" w:rsidP="00A0290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sectPr w:rsidR="000E3AFB" w:rsidRPr="006618FA" w:rsidSect="00AB6292">
      <w:headerReference w:type="default" r:id="rId11"/>
      <w:pgSz w:w="11906" w:h="16838" w:code="9"/>
      <w:pgMar w:top="2268" w:right="1133" w:bottom="567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2" w:rsidRDefault="002773D2">
      <w:r>
        <w:separator/>
      </w:r>
    </w:p>
  </w:endnote>
  <w:endnote w:type="continuationSeparator" w:id="0">
    <w:p w:rsidR="002773D2" w:rsidRDefault="002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2" w:rsidRDefault="002773D2">
      <w:r>
        <w:separator/>
      </w:r>
    </w:p>
  </w:footnote>
  <w:footnote w:type="continuationSeparator" w:id="0">
    <w:p w:rsidR="002773D2" w:rsidRDefault="0027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38" w:rsidRDefault="00604FC3" w:rsidP="00A67E9B">
    <w:pPr>
      <w:pStyle w:val="Kopfzeile"/>
      <w:jc w:val="right"/>
    </w:pPr>
    <w:r>
      <w:rPr>
        <w:noProof/>
      </w:rPr>
      <w:drawing>
        <wp:inline distT="0" distB="0" distL="0" distR="0">
          <wp:extent cx="4667250" cy="914400"/>
          <wp:effectExtent l="0" t="0" r="0" b="0"/>
          <wp:docPr id="1" name="Bild 1" descr="mank_logo_PR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k_logo_PR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4DF"/>
    <w:multiLevelType w:val="hybridMultilevel"/>
    <w:tmpl w:val="CB86548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1"/>
    <w:rsid w:val="00000959"/>
    <w:rsid w:val="00002032"/>
    <w:rsid w:val="00007C81"/>
    <w:rsid w:val="00010F65"/>
    <w:rsid w:val="000247E5"/>
    <w:rsid w:val="00024C02"/>
    <w:rsid w:val="00027FFC"/>
    <w:rsid w:val="00034AF5"/>
    <w:rsid w:val="00037172"/>
    <w:rsid w:val="000377FD"/>
    <w:rsid w:val="0004219F"/>
    <w:rsid w:val="0004350D"/>
    <w:rsid w:val="00043D04"/>
    <w:rsid w:val="00044D3D"/>
    <w:rsid w:val="00057999"/>
    <w:rsid w:val="0007587C"/>
    <w:rsid w:val="000767AA"/>
    <w:rsid w:val="00084E37"/>
    <w:rsid w:val="000909FE"/>
    <w:rsid w:val="00097A17"/>
    <w:rsid w:val="000A0130"/>
    <w:rsid w:val="000A0C9D"/>
    <w:rsid w:val="000A3BF9"/>
    <w:rsid w:val="000A4E18"/>
    <w:rsid w:val="000B26A9"/>
    <w:rsid w:val="000B2EAE"/>
    <w:rsid w:val="000B7C75"/>
    <w:rsid w:val="000B7F5F"/>
    <w:rsid w:val="000C5361"/>
    <w:rsid w:val="000C7E17"/>
    <w:rsid w:val="000D08FE"/>
    <w:rsid w:val="000D0AC6"/>
    <w:rsid w:val="000D2AEA"/>
    <w:rsid w:val="000D5FF0"/>
    <w:rsid w:val="000E1FAC"/>
    <w:rsid w:val="000E3AFB"/>
    <w:rsid w:val="000E58D6"/>
    <w:rsid w:val="000F1EA7"/>
    <w:rsid w:val="000F7F08"/>
    <w:rsid w:val="00100B5B"/>
    <w:rsid w:val="00101AC6"/>
    <w:rsid w:val="00106266"/>
    <w:rsid w:val="001128A6"/>
    <w:rsid w:val="00113911"/>
    <w:rsid w:val="001232CA"/>
    <w:rsid w:val="00125093"/>
    <w:rsid w:val="001264A5"/>
    <w:rsid w:val="00131C26"/>
    <w:rsid w:val="00134D60"/>
    <w:rsid w:val="00144E60"/>
    <w:rsid w:val="0014668F"/>
    <w:rsid w:val="0015315A"/>
    <w:rsid w:val="00156595"/>
    <w:rsid w:val="00161173"/>
    <w:rsid w:val="001642D0"/>
    <w:rsid w:val="00175755"/>
    <w:rsid w:val="001771EC"/>
    <w:rsid w:val="00177A4D"/>
    <w:rsid w:val="00180452"/>
    <w:rsid w:val="00181FB7"/>
    <w:rsid w:val="0019410E"/>
    <w:rsid w:val="00196AC2"/>
    <w:rsid w:val="00196C56"/>
    <w:rsid w:val="001A491E"/>
    <w:rsid w:val="001B599A"/>
    <w:rsid w:val="001C0668"/>
    <w:rsid w:val="001C1272"/>
    <w:rsid w:val="001C1B32"/>
    <w:rsid w:val="001C21DA"/>
    <w:rsid w:val="001C55C8"/>
    <w:rsid w:val="001C60BF"/>
    <w:rsid w:val="001D6E52"/>
    <w:rsid w:val="001D7236"/>
    <w:rsid w:val="001E3B39"/>
    <w:rsid w:val="001E3F9F"/>
    <w:rsid w:val="001F47D0"/>
    <w:rsid w:val="001F77A2"/>
    <w:rsid w:val="001F7DED"/>
    <w:rsid w:val="00200C35"/>
    <w:rsid w:val="0020477F"/>
    <w:rsid w:val="00204F44"/>
    <w:rsid w:val="00205AF3"/>
    <w:rsid w:val="00212E49"/>
    <w:rsid w:val="0021593C"/>
    <w:rsid w:val="0022292F"/>
    <w:rsid w:val="00230859"/>
    <w:rsid w:val="0024288C"/>
    <w:rsid w:val="002441B0"/>
    <w:rsid w:val="00267451"/>
    <w:rsid w:val="00273D6D"/>
    <w:rsid w:val="002742D2"/>
    <w:rsid w:val="002773D2"/>
    <w:rsid w:val="00291AB2"/>
    <w:rsid w:val="00293E58"/>
    <w:rsid w:val="00297795"/>
    <w:rsid w:val="002A360F"/>
    <w:rsid w:val="002A4027"/>
    <w:rsid w:val="002B0A30"/>
    <w:rsid w:val="002B2C65"/>
    <w:rsid w:val="002C0B9F"/>
    <w:rsid w:val="002C30C2"/>
    <w:rsid w:val="002C63F4"/>
    <w:rsid w:val="002C6719"/>
    <w:rsid w:val="002D6396"/>
    <w:rsid w:val="002E05BB"/>
    <w:rsid w:val="002E41DF"/>
    <w:rsid w:val="002E481B"/>
    <w:rsid w:val="002F4BC4"/>
    <w:rsid w:val="003121AC"/>
    <w:rsid w:val="003129DD"/>
    <w:rsid w:val="003171EA"/>
    <w:rsid w:val="0032301A"/>
    <w:rsid w:val="003236A8"/>
    <w:rsid w:val="00330808"/>
    <w:rsid w:val="00334C40"/>
    <w:rsid w:val="0033596F"/>
    <w:rsid w:val="00341C68"/>
    <w:rsid w:val="003424CB"/>
    <w:rsid w:val="003437F2"/>
    <w:rsid w:val="003448B5"/>
    <w:rsid w:val="00345352"/>
    <w:rsid w:val="0034605D"/>
    <w:rsid w:val="00347439"/>
    <w:rsid w:val="00350A48"/>
    <w:rsid w:val="00362594"/>
    <w:rsid w:val="00365A4C"/>
    <w:rsid w:val="0036633F"/>
    <w:rsid w:val="0037353B"/>
    <w:rsid w:val="003879AF"/>
    <w:rsid w:val="003908E8"/>
    <w:rsid w:val="003975FF"/>
    <w:rsid w:val="003976F7"/>
    <w:rsid w:val="003A616D"/>
    <w:rsid w:val="003A7511"/>
    <w:rsid w:val="003B05A9"/>
    <w:rsid w:val="003B2EA2"/>
    <w:rsid w:val="003B2EC8"/>
    <w:rsid w:val="003B319E"/>
    <w:rsid w:val="003B6CC9"/>
    <w:rsid w:val="003B754D"/>
    <w:rsid w:val="003B7623"/>
    <w:rsid w:val="003C0507"/>
    <w:rsid w:val="003C55C5"/>
    <w:rsid w:val="003C707B"/>
    <w:rsid w:val="003E6B7E"/>
    <w:rsid w:val="003F0160"/>
    <w:rsid w:val="003F50C3"/>
    <w:rsid w:val="003F632D"/>
    <w:rsid w:val="00400601"/>
    <w:rsid w:val="00401622"/>
    <w:rsid w:val="004026C2"/>
    <w:rsid w:val="00404EF6"/>
    <w:rsid w:val="00404F62"/>
    <w:rsid w:val="0040674F"/>
    <w:rsid w:val="004115E3"/>
    <w:rsid w:val="00413E7F"/>
    <w:rsid w:val="00415782"/>
    <w:rsid w:val="00416CA3"/>
    <w:rsid w:val="0041750A"/>
    <w:rsid w:val="0042139E"/>
    <w:rsid w:val="00423883"/>
    <w:rsid w:val="0042783D"/>
    <w:rsid w:val="00427F7D"/>
    <w:rsid w:val="0043371F"/>
    <w:rsid w:val="00443648"/>
    <w:rsid w:val="00454324"/>
    <w:rsid w:val="00457C39"/>
    <w:rsid w:val="0046236A"/>
    <w:rsid w:val="004634C8"/>
    <w:rsid w:val="00467081"/>
    <w:rsid w:val="004730B6"/>
    <w:rsid w:val="00474DFF"/>
    <w:rsid w:val="0048274F"/>
    <w:rsid w:val="00485B91"/>
    <w:rsid w:val="00490C2F"/>
    <w:rsid w:val="004911F0"/>
    <w:rsid w:val="00492D41"/>
    <w:rsid w:val="004974EF"/>
    <w:rsid w:val="004A6BB0"/>
    <w:rsid w:val="004A7A39"/>
    <w:rsid w:val="004B4504"/>
    <w:rsid w:val="004D116A"/>
    <w:rsid w:val="004D223A"/>
    <w:rsid w:val="004D28D7"/>
    <w:rsid w:val="004E12E3"/>
    <w:rsid w:val="004F332C"/>
    <w:rsid w:val="004F4060"/>
    <w:rsid w:val="004F5D84"/>
    <w:rsid w:val="00500EEF"/>
    <w:rsid w:val="005010C1"/>
    <w:rsid w:val="005048CB"/>
    <w:rsid w:val="00505D28"/>
    <w:rsid w:val="00513266"/>
    <w:rsid w:val="00514042"/>
    <w:rsid w:val="00515F05"/>
    <w:rsid w:val="005177F9"/>
    <w:rsid w:val="0052711A"/>
    <w:rsid w:val="005272BD"/>
    <w:rsid w:val="00533C27"/>
    <w:rsid w:val="00535857"/>
    <w:rsid w:val="00536978"/>
    <w:rsid w:val="0053757B"/>
    <w:rsid w:val="00543660"/>
    <w:rsid w:val="0054777A"/>
    <w:rsid w:val="0054780F"/>
    <w:rsid w:val="005526F8"/>
    <w:rsid w:val="00554DF7"/>
    <w:rsid w:val="0056008C"/>
    <w:rsid w:val="00562051"/>
    <w:rsid w:val="0056330F"/>
    <w:rsid w:val="005661BB"/>
    <w:rsid w:val="00574328"/>
    <w:rsid w:val="005771A6"/>
    <w:rsid w:val="00581536"/>
    <w:rsid w:val="005837E0"/>
    <w:rsid w:val="00584E19"/>
    <w:rsid w:val="00586CF1"/>
    <w:rsid w:val="005878C1"/>
    <w:rsid w:val="00595BD9"/>
    <w:rsid w:val="00596481"/>
    <w:rsid w:val="00596863"/>
    <w:rsid w:val="005A4C2C"/>
    <w:rsid w:val="005A5E3D"/>
    <w:rsid w:val="005A6A2D"/>
    <w:rsid w:val="005B1B5D"/>
    <w:rsid w:val="005B2910"/>
    <w:rsid w:val="005B3231"/>
    <w:rsid w:val="005D1F0D"/>
    <w:rsid w:val="005D59FD"/>
    <w:rsid w:val="005D7C95"/>
    <w:rsid w:val="005E34DC"/>
    <w:rsid w:val="005E57CF"/>
    <w:rsid w:val="005E77B2"/>
    <w:rsid w:val="005F0B7A"/>
    <w:rsid w:val="005F5825"/>
    <w:rsid w:val="00601F92"/>
    <w:rsid w:val="00604630"/>
    <w:rsid w:val="00604FC3"/>
    <w:rsid w:val="00606724"/>
    <w:rsid w:val="006133AA"/>
    <w:rsid w:val="006235B4"/>
    <w:rsid w:val="006251D3"/>
    <w:rsid w:val="00626011"/>
    <w:rsid w:val="00633C18"/>
    <w:rsid w:val="00634678"/>
    <w:rsid w:val="00646B00"/>
    <w:rsid w:val="006530AC"/>
    <w:rsid w:val="006544F5"/>
    <w:rsid w:val="006579A1"/>
    <w:rsid w:val="00660420"/>
    <w:rsid w:val="00660D96"/>
    <w:rsid w:val="006618FA"/>
    <w:rsid w:val="00663ABE"/>
    <w:rsid w:val="00665477"/>
    <w:rsid w:val="00665A4C"/>
    <w:rsid w:val="00665E95"/>
    <w:rsid w:val="00667A3A"/>
    <w:rsid w:val="00670C3E"/>
    <w:rsid w:val="00671A91"/>
    <w:rsid w:val="00672B10"/>
    <w:rsid w:val="00673840"/>
    <w:rsid w:val="00677790"/>
    <w:rsid w:val="00677898"/>
    <w:rsid w:val="00677F7E"/>
    <w:rsid w:val="00680AAC"/>
    <w:rsid w:val="006819B9"/>
    <w:rsid w:val="0068427F"/>
    <w:rsid w:val="006859AA"/>
    <w:rsid w:val="00686983"/>
    <w:rsid w:val="00687C97"/>
    <w:rsid w:val="006909B5"/>
    <w:rsid w:val="00695588"/>
    <w:rsid w:val="00695A2F"/>
    <w:rsid w:val="00696652"/>
    <w:rsid w:val="006A024E"/>
    <w:rsid w:val="006A3D3B"/>
    <w:rsid w:val="006A5520"/>
    <w:rsid w:val="006A7DEA"/>
    <w:rsid w:val="006B23E6"/>
    <w:rsid w:val="006B2FB8"/>
    <w:rsid w:val="006B312C"/>
    <w:rsid w:val="006B4322"/>
    <w:rsid w:val="006B5671"/>
    <w:rsid w:val="006C077A"/>
    <w:rsid w:val="006C07F1"/>
    <w:rsid w:val="006C1C67"/>
    <w:rsid w:val="006C2336"/>
    <w:rsid w:val="006C3597"/>
    <w:rsid w:val="006D2FFA"/>
    <w:rsid w:val="006D51AD"/>
    <w:rsid w:val="006D6C13"/>
    <w:rsid w:val="006D6EC1"/>
    <w:rsid w:val="006D774B"/>
    <w:rsid w:val="006E0012"/>
    <w:rsid w:val="006E4E6E"/>
    <w:rsid w:val="006E6422"/>
    <w:rsid w:val="006F15FE"/>
    <w:rsid w:val="006F36BC"/>
    <w:rsid w:val="006F6D71"/>
    <w:rsid w:val="006F6ED2"/>
    <w:rsid w:val="006F7A50"/>
    <w:rsid w:val="00700E2A"/>
    <w:rsid w:val="007042EB"/>
    <w:rsid w:val="00704613"/>
    <w:rsid w:val="00705281"/>
    <w:rsid w:val="00706613"/>
    <w:rsid w:val="00707BD5"/>
    <w:rsid w:val="0071258A"/>
    <w:rsid w:val="00713FC1"/>
    <w:rsid w:val="007176B9"/>
    <w:rsid w:val="00720006"/>
    <w:rsid w:val="00726842"/>
    <w:rsid w:val="00727FFD"/>
    <w:rsid w:val="00730F90"/>
    <w:rsid w:val="00732128"/>
    <w:rsid w:val="007326FE"/>
    <w:rsid w:val="007377EC"/>
    <w:rsid w:val="00740E32"/>
    <w:rsid w:val="0076144F"/>
    <w:rsid w:val="00762160"/>
    <w:rsid w:val="007624C3"/>
    <w:rsid w:val="007703D0"/>
    <w:rsid w:val="00774883"/>
    <w:rsid w:val="00774DEE"/>
    <w:rsid w:val="00775960"/>
    <w:rsid w:val="00775E94"/>
    <w:rsid w:val="00777A72"/>
    <w:rsid w:val="0078506A"/>
    <w:rsid w:val="00785DB6"/>
    <w:rsid w:val="00786285"/>
    <w:rsid w:val="00791A8E"/>
    <w:rsid w:val="0079425D"/>
    <w:rsid w:val="007A00D5"/>
    <w:rsid w:val="007A2F95"/>
    <w:rsid w:val="007A5F27"/>
    <w:rsid w:val="007A6521"/>
    <w:rsid w:val="007A6CEF"/>
    <w:rsid w:val="007A785E"/>
    <w:rsid w:val="007B3A78"/>
    <w:rsid w:val="007B4484"/>
    <w:rsid w:val="007C336A"/>
    <w:rsid w:val="007C7D40"/>
    <w:rsid w:val="007D10BA"/>
    <w:rsid w:val="007D4908"/>
    <w:rsid w:val="007D77F0"/>
    <w:rsid w:val="007E42AA"/>
    <w:rsid w:val="007E65A8"/>
    <w:rsid w:val="007E6E0D"/>
    <w:rsid w:val="007F1BC9"/>
    <w:rsid w:val="007F4917"/>
    <w:rsid w:val="007F6E16"/>
    <w:rsid w:val="007F7161"/>
    <w:rsid w:val="00803223"/>
    <w:rsid w:val="008045B9"/>
    <w:rsid w:val="008068FA"/>
    <w:rsid w:val="00810784"/>
    <w:rsid w:val="00812D67"/>
    <w:rsid w:val="00830FDE"/>
    <w:rsid w:val="008325EE"/>
    <w:rsid w:val="008335DF"/>
    <w:rsid w:val="00834606"/>
    <w:rsid w:val="008347F0"/>
    <w:rsid w:val="008402E6"/>
    <w:rsid w:val="00844AE5"/>
    <w:rsid w:val="0084686C"/>
    <w:rsid w:val="00850E8B"/>
    <w:rsid w:val="008637A4"/>
    <w:rsid w:val="00863EF5"/>
    <w:rsid w:val="00867FEE"/>
    <w:rsid w:val="008733E8"/>
    <w:rsid w:val="008734F2"/>
    <w:rsid w:val="00873AD2"/>
    <w:rsid w:val="00884E5E"/>
    <w:rsid w:val="00887A81"/>
    <w:rsid w:val="00891F3A"/>
    <w:rsid w:val="00895AE7"/>
    <w:rsid w:val="008A5AD0"/>
    <w:rsid w:val="008B659C"/>
    <w:rsid w:val="008C196E"/>
    <w:rsid w:val="008C2B5D"/>
    <w:rsid w:val="008C3540"/>
    <w:rsid w:val="008C3587"/>
    <w:rsid w:val="008C4E86"/>
    <w:rsid w:val="008C5FB7"/>
    <w:rsid w:val="008D45AA"/>
    <w:rsid w:val="008D45BF"/>
    <w:rsid w:val="008D5A53"/>
    <w:rsid w:val="008E0605"/>
    <w:rsid w:val="008E78AA"/>
    <w:rsid w:val="008F0B12"/>
    <w:rsid w:val="008F2B4E"/>
    <w:rsid w:val="008F47CD"/>
    <w:rsid w:val="00901D0C"/>
    <w:rsid w:val="00904C4B"/>
    <w:rsid w:val="0091347B"/>
    <w:rsid w:val="009162E0"/>
    <w:rsid w:val="00917E94"/>
    <w:rsid w:val="00921574"/>
    <w:rsid w:val="00922B51"/>
    <w:rsid w:val="00923B13"/>
    <w:rsid w:val="00924ED4"/>
    <w:rsid w:val="009351EB"/>
    <w:rsid w:val="0094006F"/>
    <w:rsid w:val="00945C8D"/>
    <w:rsid w:val="009506C1"/>
    <w:rsid w:val="00950715"/>
    <w:rsid w:val="00953E6F"/>
    <w:rsid w:val="00957D2C"/>
    <w:rsid w:val="00964DDF"/>
    <w:rsid w:val="00967F24"/>
    <w:rsid w:val="00972D74"/>
    <w:rsid w:val="009737E1"/>
    <w:rsid w:val="009747EC"/>
    <w:rsid w:val="0097679E"/>
    <w:rsid w:val="00981910"/>
    <w:rsid w:val="009844E2"/>
    <w:rsid w:val="0099039B"/>
    <w:rsid w:val="009934F1"/>
    <w:rsid w:val="00993D99"/>
    <w:rsid w:val="009A5495"/>
    <w:rsid w:val="009A64B0"/>
    <w:rsid w:val="009B33EF"/>
    <w:rsid w:val="009B37AC"/>
    <w:rsid w:val="009C1D5F"/>
    <w:rsid w:val="009C31C1"/>
    <w:rsid w:val="009C3308"/>
    <w:rsid w:val="009C3640"/>
    <w:rsid w:val="009C551F"/>
    <w:rsid w:val="009D18E1"/>
    <w:rsid w:val="009E006B"/>
    <w:rsid w:val="009E0BF1"/>
    <w:rsid w:val="009E1891"/>
    <w:rsid w:val="009E2C93"/>
    <w:rsid w:val="009E3056"/>
    <w:rsid w:val="009E69C0"/>
    <w:rsid w:val="009F0F60"/>
    <w:rsid w:val="009F31AE"/>
    <w:rsid w:val="009F57F5"/>
    <w:rsid w:val="00A02904"/>
    <w:rsid w:val="00A02F46"/>
    <w:rsid w:val="00A05978"/>
    <w:rsid w:val="00A0624A"/>
    <w:rsid w:val="00A10BA5"/>
    <w:rsid w:val="00A14B3D"/>
    <w:rsid w:val="00A16290"/>
    <w:rsid w:val="00A21471"/>
    <w:rsid w:val="00A3484F"/>
    <w:rsid w:val="00A34A63"/>
    <w:rsid w:val="00A44B68"/>
    <w:rsid w:val="00A46171"/>
    <w:rsid w:val="00A46268"/>
    <w:rsid w:val="00A47B43"/>
    <w:rsid w:val="00A50A95"/>
    <w:rsid w:val="00A52E93"/>
    <w:rsid w:val="00A61BC0"/>
    <w:rsid w:val="00A632D0"/>
    <w:rsid w:val="00A63FF7"/>
    <w:rsid w:val="00A67E9B"/>
    <w:rsid w:val="00A76497"/>
    <w:rsid w:val="00A76C2E"/>
    <w:rsid w:val="00A81630"/>
    <w:rsid w:val="00A82C40"/>
    <w:rsid w:val="00A8705B"/>
    <w:rsid w:val="00A875E4"/>
    <w:rsid w:val="00A87F5A"/>
    <w:rsid w:val="00A91CA6"/>
    <w:rsid w:val="00A936BC"/>
    <w:rsid w:val="00A97A35"/>
    <w:rsid w:val="00AA237A"/>
    <w:rsid w:val="00AA37E9"/>
    <w:rsid w:val="00AA4B17"/>
    <w:rsid w:val="00AB57DD"/>
    <w:rsid w:val="00AB60C9"/>
    <w:rsid w:val="00AB6292"/>
    <w:rsid w:val="00AC0322"/>
    <w:rsid w:val="00AC1590"/>
    <w:rsid w:val="00AC4FC1"/>
    <w:rsid w:val="00AE61A9"/>
    <w:rsid w:val="00AE7129"/>
    <w:rsid w:val="00AE7CD1"/>
    <w:rsid w:val="00AF43FF"/>
    <w:rsid w:val="00AF6DAB"/>
    <w:rsid w:val="00B02D42"/>
    <w:rsid w:val="00B07120"/>
    <w:rsid w:val="00B07D70"/>
    <w:rsid w:val="00B12DB5"/>
    <w:rsid w:val="00B16213"/>
    <w:rsid w:val="00B16BF7"/>
    <w:rsid w:val="00B1771C"/>
    <w:rsid w:val="00B201F9"/>
    <w:rsid w:val="00B27D8F"/>
    <w:rsid w:val="00B34907"/>
    <w:rsid w:val="00B3669E"/>
    <w:rsid w:val="00B40B3F"/>
    <w:rsid w:val="00B40C32"/>
    <w:rsid w:val="00B42130"/>
    <w:rsid w:val="00B44192"/>
    <w:rsid w:val="00B50D90"/>
    <w:rsid w:val="00B62FD4"/>
    <w:rsid w:val="00B63087"/>
    <w:rsid w:val="00B649E8"/>
    <w:rsid w:val="00B6762E"/>
    <w:rsid w:val="00B74ADA"/>
    <w:rsid w:val="00B80299"/>
    <w:rsid w:val="00B8101B"/>
    <w:rsid w:val="00B814D3"/>
    <w:rsid w:val="00B92F3A"/>
    <w:rsid w:val="00B93385"/>
    <w:rsid w:val="00B94B1D"/>
    <w:rsid w:val="00BA05F4"/>
    <w:rsid w:val="00BA3A93"/>
    <w:rsid w:val="00BB277A"/>
    <w:rsid w:val="00BB2BE8"/>
    <w:rsid w:val="00BB72C7"/>
    <w:rsid w:val="00BC5B24"/>
    <w:rsid w:val="00BC5FC8"/>
    <w:rsid w:val="00BD1E82"/>
    <w:rsid w:val="00BD37EA"/>
    <w:rsid w:val="00BD5F38"/>
    <w:rsid w:val="00BD689C"/>
    <w:rsid w:val="00BE16FE"/>
    <w:rsid w:val="00BE182F"/>
    <w:rsid w:val="00BE633C"/>
    <w:rsid w:val="00BF0403"/>
    <w:rsid w:val="00BF098B"/>
    <w:rsid w:val="00BF1D1C"/>
    <w:rsid w:val="00BF35E5"/>
    <w:rsid w:val="00C03C48"/>
    <w:rsid w:val="00C04C6E"/>
    <w:rsid w:val="00C07D73"/>
    <w:rsid w:val="00C170AD"/>
    <w:rsid w:val="00C201FA"/>
    <w:rsid w:val="00C30D89"/>
    <w:rsid w:val="00C312B9"/>
    <w:rsid w:val="00C32DE2"/>
    <w:rsid w:val="00C34200"/>
    <w:rsid w:val="00C36A21"/>
    <w:rsid w:val="00C40023"/>
    <w:rsid w:val="00C4118D"/>
    <w:rsid w:val="00C41862"/>
    <w:rsid w:val="00C44192"/>
    <w:rsid w:val="00C4505B"/>
    <w:rsid w:val="00C457D2"/>
    <w:rsid w:val="00C464CE"/>
    <w:rsid w:val="00C50025"/>
    <w:rsid w:val="00C500BC"/>
    <w:rsid w:val="00C504BA"/>
    <w:rsid w:val="00C52E2B"/>
    <w:rsid w:val="00C608EA"/>
    <w:rsid w:val="00C6401A"/>
    <w:rsid w:val="00C651AE"/>
    <w:rsid w:val="00C6527D"/>
    <w:rsid w:val="00C66B67"/>
    <w:rsid w:val="00C71D2F"/>
    <w:rsid w:val="00C75DC3"/>
    <w:rsid w:val="00C81A2B"/>
    <w:rsid w:val="00C83B83"/>
    <w:rsid w:val="00C871EE"/>
    <w:rsid w:val="00C959FA"/>
    <w:rsid w:val="00C95FE3"/>
    <w:rsid w:val="00C9696C"/>
    <w:rsid w:val="00CA1E8C"/>
    <w:rsid w:val="00CA4AAA"/>
    <w:rsid w:val="00CA4B27"/>
    <w:rsid w:val="00CA4FCE"/>
    <w:rsid w:val="00CA5FAD"/>
    <w:rsid w:val="00CB44EB"/>
    <w:rsid w:val="00CB745B"/>
    <w:rsid w:val="00CC15F9"/>
    <w:rsid w:val="00CC6FE6"/>
    <w:rsid w:val="00CC79F6"/>
    <w:rsid w:val="00CD295E"/>
    <w:rsid w:val="00CD62BB"/>
    <w:rsid w:val="00CD7099"/>
    <w:rsid w:val="00CE7BBC"/>
    <w:rsid w:val="00CF2EC7"/>
    <w:rsid w:val="00CF3BBE"/>
    <w:rsid w:val="00CF60D0"/>
    <w:rsid w:val="00CF6402"/>
    <w:rsid w:val="00D10704"/>
    <w:rsid w:val="00D11E3E"/>
    <w:rsid w:val="00D2160C"/>
    <w:rsid w:val="00D22C11"/>
    <w:rsid w:val="00D25EE7"/>
    <w:rsid w:val="00D2672A"/>
    <w:rsid w:val="00D31FAF"/>
    <w:rsid w:val="00D322E6"/>
    <w:rsid w:val="00D33797"/>
    <w:rsid w:val="00D33C92"/>
    <w:rsid w:val="00D34893"/>
    <w:rsid w:val="00D36393"/>
    <w:rsid w:val="00D439C9"/>
    <w:rsid w:val="00D4584F"/>
    <w:rsid w:val="00D46E9D"/>
    <w:rsid w:val="00D51DF0"/>
    <w:rsid w:val="00D527E9"/>
    <w:rsid w:val="00D56D47"/>
    <w:rsid w:val="00D56EF4"/>
    <w:rsid w:val="00D625B1"/>
    <w:rsid w:val="00D67A3F"/>
    <w:rsid w:val="00D71B3B"/>
    <w:rsid w:val="00D74E97"/>
    <w:rsid w:val="00D853D0"/>
    <w:rsid w:val="00D913E4"/>
    <w:rsid w:val="00D947F8"/>
    <w:rsid w:val="00DA382F"/>
    <w:rsid w:val="00DA3A50"/>
    <w:rsid w:val="00DA6328"/>
    <w:rsid w:val="00DB0700"/>
    <w:rsid w:val="00DB7318"/>
    <w:rsid w:val="00DC2783"/>
    <w:rsid w:val="00DC301E"/>
    <w:rsid w:val="00DD0C18"/>
    <w:rsid w:val="00DD2142"/>
    <w:rsid w:val="00DD2B83"/>
    <w:rsid w:val="00DD369C"/>
    <w:rsid w:val="00DD5132"/>
    <w:rsid w:val="00DE13E0"/>
    <w:rsid w:val="00DE1831"/>
    <w:rsid w:val="00DE3E65"/>
    <w:rsid w:val="00DE4D37"/>
    <w:rsid w:val="00DE5297"/>
    <w:rsid w:val="00DF3370"/>
    <w:rsid w:val="00DF75C8"/>
    <w:rsid w:val="00E06BEF"/>
    <w:rsid w:val="00E07114"/>
    <w:rsid w:val="00E12492"/>
    <w:rsid w:val="00E12C3D"/>
    <w:rsid w:val="00E12CD4"/>
    <w:rsid w:val="00E16DF1"/>
    <w:rsid w:val="00E210ED"/>
    <w:rsid w:val="00E261D9"/>
    <w:rsid w:val="00E2700C"/>
    <w:rsid w:val="00E27D09"/>
    <w:rsid w:val="00E30DD8"/>
    <w:rsid w:val="00E368C7"/>
    <w:rsid w:val="00E40731"/>
    <w:rsid w:val="00E442E2"/>
    <w:rsid w:val="00E448CF"/>
    <w:rsid w:val="00E45210"/>
    <w:rsid w:val="00E54A7C"/>
    <w:rsid w:val="00E57E20"/>
    <w:rsid w:val="00E60295"/>
    <w:rsid w:val="00E61101"/>
    <w:rsid w:val="00E632F2"/>
    <w:rsid w:val="00E646BD"/>
    <w:rsid w:val="00E667CF"/>
    <w:rsid w:val="00E6771B"/>
    <w:rsid w:val="00E67762"/>
    <w:rsid w:val="00E708BF"/>
    <w:rsid w:val="00E72AE2"/>
    <w:rsid w:val="00E73F77"/>
    <w:rsid w:val="00E807FE"/>
    <w:rsid w:val="00E83171"/>
    <w:rsid w:val="00E9203B"/>
    <w:rsid w:val="00E95237"/>
    <w:rsid w:val="00E95B58"/>
    <w:rsid w:val="00E966D2"/>
    <w:rsid w:val="00E96C64"/>
    <w:rsid w:val="00EA3B72"/>
    <w:rsid w:val="00EA5905"/>
    <w:rsid w:val="00EA73EB"/>
    <w:rsid w:val="00EA77A2"/>
    <w:rsid w:val="00EB0FC8"/>
    <w:rsid w:val="00EB6483"/>
    <w:rsid w:val="00EC2FF3"/>
    <w:rsid w:val="00EC448F"/>
    <w:rsid w:val="00EC5573"/>
    <w:rsid w:val="00EC5B70"/>
    <w:rsid w:val="00EC5CC4"/>
    <w:rsid w:val="00EC719D"/>
    <w:rsid w:val="00EC75E9"/>
    <w:rsid w:val="00EC7CC7"/>
    <w:rsid w:val="00ED1305"/>
    <w:rsid w:val="00ED1413"/>
    <w:rsid w:val="00ED54D6"/>
    <w:rsid w:val="00EE161D"/>
    <w:rsid w:val="00EE2D36"/>
    <w:rsid w:val="00EE42CC"/>
    <w:rsid w:val="00EE68D7"/>
    <w:rsid w:val="00EE7955"/>
    <w:rsid w:val="00EF17BE"/>
    <w:rsid w:val="00EF52BA"/>
    <w:rsid w:val="00EF7786"/>
    <w:rsid w:val="00EF78FA"/>
    <w:rsid w:val="00F06B14"/>
    <w:rsid w:val="00F105A4"/>
    <w:rsid w:val="00F12229"/>
    <w:rsid w:val="00F17C5D"/>
    <w:rsid w:val="00F20BF1"/>
    <w:rsid w:val="00F242CD"/>
    <w:rsid w:val="00F24541"/>
    <w:rsid w:val="00F3192D"/>
    <w:rsid w:val="00F31F63"/>
    <w:rsid w:val="00F34C58"/>
    <w:rsid w:val="00F35454"/>
    <w:rsid w:val="00F3674D"/>
    <w:rsid w:val="00F41E55"/>
    <w:rsid w:val="00F4294C"/>
    <w:rsid w:val="00F42B7A"/>
    <w:rsid w:val="00F435FC"/>
    <w:rsid w:val="00F5152F"/>
    <w:rsid w:val="00F57438"/>
    <w:rsid w:val="00F6350D"/>
    <w:rsid w:val="00F64D20"/>
    <w:rsid w:val="00F7058E"/>
    <w:rsid w:val="00F7062E"/>
    <w:rsid w:val="00F73E5F"/>
    <w:rsid w:val="00F7622C"/>
    <w:rsid w:val="00F85839"/>
    <w:rsid w:val="00F92F76"/>
    <w:rsid w:val="00F93CF4"/>
    <w:rsid w:val="00F95AF8"/>
    <w:rsid w:val="00FA0B94"/>
    <w:rsid w:val="00FA1748"/>
    <w:rsid w:val="00FA2CA9"/>
    <w:rsid w:val="00FA4235"/>
    <w:rsid w:val="00FA456F"/>
    <w:rsid w:val="00FA7445"/>
    <w:rsid w:val="00FB1A60"/>
    <w:rsid w:val="00FB2710"/>
    <w:rsid w:val="00FB6C72"/>
    <w:rsid w:val="00FC4163"/>
    <w:rsid w:val="00FC5B54"/>
    <w:rsid w:val="00FC6544"/>
    <w:rsid w:val="00FD139D"/>
    <w:rsid w:val="00FE028C"/>
    <w:rsid w:val="00FE3CB1"/>
    <w:rsid w:val="00FE6824"/>
    <w:rsid w:val="00FE79EE"/>
    <w:rsid w:val="00FF130E"/>
    <w:rsid w:val="00FF36E7"/>
    <w:rsid w:val="00FF371C"/>
    <w:rsid w:val="00FF403E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54BE"/>
  <w15:chartTrackingRefBased/>
  <w15:docId w15:val="{1C2DEAFF-D334-42C1-B491-24FD7AB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47F0"/>
    <w:rPr>
      <w:color w:val="808080"/>
      <w:u w:val="single"/>
    </w:rPr>
  </w:style>
  <w:style w:type="paragraph" w:styleId="Kopfzeile">
    <w:name w:val="header"/>
    <w:basedOn w:val="Standard"/>
    <w:rsid w:val="00A67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E9B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203B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E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MANK-Presseinfo</vt:lpstr>
    </vt:vector>
  </TitlesOfParts>
  <Company>Menzel-Pressedienst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MANK-Presseinfo</dc:title>
  <dc:subject/>
  <dc:creator>Werner Menzel</dc:creator>
  <cp:keywords/>
  <cp:lastModifiedBy>werni-office</cp:lastModifiedBy>
  <cp:revision>12</cp:revision>
  <cp:lastPrinted>2013-01-08T07:55:00Z</cp:lastPrinted>
  <dcterms:created xsi:type="dcterms:W3CDTF">2019-01-22T05:44:00Z</dcterms:created>
  <dcterms:modified xsi:type="dcterms:W3CDTF">2019-02-13T06:22:00Z</dcterms:modified>
</cp:coreProperties>
</file>